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1BE1" w14:textId="77777777" w:rsidR="00691CF4" w:rsidRPr="00691CF4" w:rsidRDefault="00691CF4" w:rsidP="006C6654">
      <w:pPr>
        <w:spacing w:after="0" w:line="240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691CF4">
        <w:rPr>
          <w:rFonts w:ascii="Calibri Light" w:hAnsi="Calibri Light" w:cs="Calibri Light"/>
          <w:b/>
          <w:bCs/>
          <w:sz w:val="32"/>
          <w:szCs w:val="32"/>
        </w:rPr>
        <w:t>REGULAMIN REKRUTACJI UCZNIÓW</w:t>
      </w:r>
    </w:p>
    <w:p w14:paraId="1D8C6440" w14:textId="684FA15F" w:rsidR="00691CF4" w:rsidRPr="00691CF4" w:rsidRDefault="00691CF4" w:rsidP="006C6654">
      <w:pPr>
        <w:spacing w:after="0" w:line="240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691CF4">
        <w:rPr>
          <w:rFonts w:ascii="Calibri Light" w:hAnsi="Calibri Light" w:cs="Calibri Light"/>
          <w:b/>
          <w:bCs/>
          <w:sz w:val="32"/>
          <w:szCs w:val="32"/>
        </w:rPr>
        <w:t>do projektu Erasmus+</w:t>
      </w:r>
      <w:r w:rsidRPr="00691CF4">
        <w:rPr>
          <w:rFonts w:ascii="Calibri Light" w:hAnsi="Calibri Light" w:cs="Calibri Light"/>
          <w:b/>
          <w:bCs/>
          <w:sz w:val="32"/>
          <w:szCs w:val="32"/>
        </w:rPr>
        <w:br/>
        <w:t>„Europejska Pasieka w Ojrzanowie”</w:t>
      </w:r>
      <w:r w:rsidRPr="00691CF4">
        <w:rPr>
          <w:rFonts w:ascii="Calibri Light" w:hAnsi="Calibri Light" w:cs="Calibri Light"/>
          <w:b/>
          <w:bCs/>
          <w:sz w:val="32"/>
          <w:szCs w:val="32"/>
        </w:rPr>
        <w:br/>
        <w:t xml:space="preserve">KA122-SCH – Krótkoterminowe projekty na rzecz mobilności uczniów </w:t>
      </w:r>
      <w:r w:rsidRPr="006C6654">
        <w:rPr>
          <w:rFonts w:ascii="Calibri Light" w:hAnsi="Calibri Light" w:cs="Calibri Light"/>
          <w:b/>
          <w:bCs/>
          <w:sz w:val="32"/>
          <w:szCs w:val="32"/>
        </w:rPr>
        <w:br/>
      </w:r>
      <w:r w:rsidRPr="00691CF4">
        <w:rPr>
          <w:rFonts w:ascii="Calibri Light" w:hAnsi="Calibri Light" w:cs="Calibri Light"/>
          <w:b/>
          <w:bCs/>
          <w:sz w:val="32"/>
          <w:szCs w:val="32"/>
        </w:rPr>
        <w:t>i kadry</w:t>
      </w:r>
      <w:r w:rsidRPr="006C6654">
        <w:rPr>
          <w:rFonts w:ascii="Calibri Light" w:hAnsi="Calibri Light" w:cs="Calibri Light"/>
          <w:b/>
          <w:bCs/>
          <w:sz w:val="32"/>
          <w:szCs w:val="32"/>
        </w:rPr>
        <w:t xml:space="preserve"> </w:t>
      </w:r>
      <w:r w:rsidRPr="00691CF4">
        <w:rPr>
          <w:rFonts w:ascii="Calibri Light" w:hAnsi="Calibri Light" w:cs="Calibri Light"/>
          <w:b/>
          <w:bCs/>
          <w:sz w:val="32"/>
          <w:szCs w:val="32"/>
        </w:rPr>
        <w:t>sektor: Edukacja szkolna</w:t>
      </w:r>
    </w:p>
    <w:p w14:paraId="2DEEB91A" w14:textId="00B67EC9" w:rsidR="00691CF4" w:rsidRPr="00691CF4" w:rsidRDefault="00691CF4" w:rsidP="006C6654">
      <w:pPr>
        <w:spacing w:after="0" w:line="240" w:lineRule="auto"/>
        <w:rPr>
          <w:rFonts w:ascii="Calibri Light" w:hAnsi="Calibri Light" w:cs="Calibri Light"/>
        </w:rPr>
      </w:pPr>
    </w:p>
    <w:p w14:paraId="3A3FE9B8" w14:textId="772E5AD8" w:rsidR="00691CF4" w:rsidRPr="00691CF4" w:rsidRDefault="00691CF4" w:rsidP="006C6654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691CF4">
        <w:rPr>
          <w:rFonts w:ascii="Calibri Light" w:hAnsi="Calibri Light" w:cs="Calibri Light"/>
          <w:b/>
          <w:bCs/>
        </w:rPr>
        <w:t>§ 1. Postanowienia ogólne</w:t>
      </w:r>
      <w:r w:rsidRPr="006C6654">
        <w:rPr>
          <w:rFonts w:ascii="Calibri Light" w:hAnsi="Calibri Light" w:cs="Calibri Light"/>
          <w:b/>
          <w:bCs/>
        </w:rPr>
        <w:t>.</w:t>
      </w:r>
    </w:p>
    <w:p w14:paraId="40F6186D" w14:textId="6C72A3E0" w:rsidR="00691CF4" w:rsidRPr="00691CF4" w:rsidRDefault="00691CF4" w:rsidP="006C6654">
      <w:pPr>
        <w:numPr>
          <w:ilvl w:val="0"/>
          <w:numId w:val="1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 xml:space="preserve">Niniejszy Regulamin określa zasady, tryb oraz kryteria rekrutacji uczniów Szkoły Podstawowej </w:t>
      </w:r>
      <w:r w:rsidR="00D32C81">
        <w:rPr>
          <w:rFonts w:ascii="Calibri Light" w:hAnsi="Calibri Light" w:cs="Calibri Light"/>
        </w:rPr>
        <w:t xml:space="preserve">im. Stefanii Dziewulskiej </w:t>
      </w:r>
      <w:r w:rsidRPr="00691CF4">
        <w:rPr>
          <w:rFonts w:ascii="Calibri Light" w:hAnsi="Calibri Light" w:cs="Calibri Light"/>
        </w:rPr>
        <w:t>w Ojrzanowie do udziału w projekcie „Europejska Pasieka w Ojrzanowie”, realizowanym w ramach programu Erasmus+, Akcja 1: Mobilność edukacyjna (KA122-SCH).</w:t>
      </w:r>
    </w:p>
    <w:p w14:paraId="3C13EC9B" w14:textId="77777777" w:rsidR="00691CF4" w:rsidRPr="00691CF4" w:rsidRDefault="00691CF4" w:rsidP="006C6654">
      <w:pPr>
        <w:numPr>
          <w:ilvl w:val="0"/>
          <w:numId w:val="1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Projekt jest finansowany ze środków Unii Europejskiej w ramach programu Erasmus+ 2021–2027.</w:t>
      </w:r>
    </w:p>
    <w:p w14:paraId="6368DC6F" w14:textId="2820C6F9" w:rsidR="00691CF4" w:rsidRPr="00691CF4" w:rsidRDefault="00691CF4" w:rsidP="006C6654">
      <w:pPr>
        <w:numPr>
          <w:ilvl w:val="0"/>
          <w:numId w:val="1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 xml:space="preserve">Beneficjentem projektu oraz organizacją wysyłającą jest Szkoła Podstawowa </w:t>
      </w:r>
      <w:r w:rsidR="00D32C81">
        <w:rPr>
          <w:rFonts w:ascii="Calibri Light" w:hAnsi="Calibri Light" w:cs="Calibri Light"/>
        </w:rPr>
        <w:t xml:space="preserve">im. Stefanii Dziewulskiej </w:t>
      </w:r>
      <w:r w:rsidRPr="00691CF4">
        <w:rPr>
          <w:rFonts w:ascii="Calibri Light" w:hAnsi="Calibri Light" w:cs="Calibri Light"/>
        </w:rPr>
        <w:t>w Ojrzanowie, zwana dalej „Szkołą”.</w:t>
      </w:r>
    </w:p>
    <w:p w14:paraId="48DD7E44" w14:textId="77777777" w:rsidR="00691CF4" w:rsidRPr="00691CF4" w:rsidRDefault="00691CF4" w:rsidP="006C6654">
      <w:pPr>
        <w:numPr>
          <w:ilvl w:val="0"/>
          <w:numId w:val="1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Projekt realizowany jest zgodnie z:</w:t>
      </w:r>
    </w:p>
    <w:p w14:paraId="7441DEC7" w14:textId="77777777" w:rsidR="00691CF4" w:rsidRPr="00691CF4" w:rsidRDefault="00691CF4" w:rsidP="006C6654">
      <w:pPr>
        <w:spacing w:after="0" w:line="240" w:lineRule="auto"/>
        <w:ind w:left="1080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umową finansową zawartą z Narodową Agencją Programu Erasmus+,</w:t>
      </w:r>
    </w:p>
    <w:p w14:paraId="1E0C5D99" w14:textId="77777777" w:rsidR="00691CF4" w:rsidRPr="00691CF4" w:rsidRDefault="00691CF4" w:rsidP="006C6654">
      <w:pPr>
        <w:spacing w:after="0" w:line="240" w:lineRule="auto"/>
        <w:ind w:left="1080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zasadami programu Erasmus+,</w:t>
      </w:r>
    </w:p>
    <w:p w14:paraId="5B6F803C" w14:textId="77777777" w:rsidR="00691CF4" w:rsidRPr="00691CF4" w:rsidRDefault="00691CF4" w:rsidP="006C6654">
      <w:pPr>
        <w:spacing w:after="0" w:line="240" w:lineRule="auto"/>
        <w:ind w:left="1080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niniejszym Regulaminem.</w:t>
      </w:r>
    </w:p>
    <w:p w14:paraId="5F976CD7" w14:textId="77777777" w:rsidR="00691CF4" w:rsidRPr="00691CF4" w:rsidRDefault="00691CF4" w:rsidP="006C6654">
      <w:pPr>
        <w:numPr>
          <w:ilvl w:val="0"/>
          <w:numId w:val="1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Biuro projektu mieści się w siedzibie Szkoły.</w:t>
      </w:r>
    </w:p>
    <w:p w14:paraId="4F375549" w14:textId="77777777" w:rsidR="00691CF4" w:rsidRPr="006C6654" w:rsidRDefault="00691CF4" w:rsidP="006C6654">
      <w:pPr>
        <w:numPr>
          <w:ilvl w:val="0"/>
          <w:numId w:val="1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Ogólny nadzór nad realizacją projektu oraz procesem rekrutacji sprawuje Dyrektor Szkoły we współpracy z Koordynatorem Projektu.</w:t>
      </w:r>
    </w:p>
    <w:p w14:paraId="1E243977" w14:textId="6B19DE9F" w:rsidR="00C431FB" w:rsidRPr="00691CF4" w:rsidRDefault="00C431FB" w:rsidP="006C6654">
      <w:pPr>
        <w:numPr>
          <w:ilvl w:val="0"/>
          <w:numId w:val="1"/>
        </w:num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>Projekt realizowany jest w okresie 01.12.2025 r. do 01.06.2027 r.</w:t>
      </w:r>
    </w:p>
    <w:p w14:paraId="18CFC1EA" w14:textId="60C4D097" w:rsidR="00691CF4" w:rsidRPr="00691CF4" w:rsidRDefault="00691CF4" w:rsidP="006C6654">
      <w:pPr>
        <w:spacing w:after="0" w:line="240" w:lineRule="auto"/>
        <w:rPr>
          <w:rFonts w:ascii="Calibri Light" w:hAnsi="Calibri Light" w:cs="Calibri Light"/>
        </w:rPr>
      </w:pPr>
    </w:p>
    <w:p w14:paraId="754EF32A" w14:textId="338B043D" w:rsidR="00691CF4" w:rsidRPr="00691CF4" w:rsidRDefault="00691CF4" w:rsidP="006C6654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691CF4">
        <w:rPr>
          <w:rFonts w:ascii="Calibri Light" w:hAnsi="Calibri Light" w:cs="Calibri Light"/>
          <w:b/>
          <w:bCs/>
        </w:rPr>
        <w:t>§ 2. Podstawy prawne</w:t>
      </w:r>
      <w:r w:rsidRPr="006C6654">
        <w:rPr>
          <w:rFonts w:ascii="Calibri Light" w:hAnsi="Calibri Light" w:cs="Calibri Light"/>
          <w:b/>
          <w:bCs/>
        </w:rPr>
        <w:t>.</w:t>
      </w:r>
    </w:p>
    <w:p w14:paraId="70D38532" w14:textId="77777777" w:rsidR="00691CF4" w:rsidRPr="00691CF4" w:rsidRDefault="00691CF4" w:rsidP="006C6654">
      <w:p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Regulamin sporządzono w szczególności na podstawie:</w:t>
      </w:r>
    </w:p>
    <w:p w14:paraId="7DA9C193" w14:textId="77777777" w:rsidR="00691CF4" w:rsidRPr="00691CF4" w:rsidRDefault="00691CF4" w:rsidP="006C6654">
      <w:pPr>
        <w:numPr>
          <w:ilvl w:val="0"/>
          <w:numId w:val="2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Rozporządzenia Parlamentu Europejskiego i Rady (UE) 2021/817 ustanawiającego program Erasmus+;</w:t>
      </w:r>
    </w:p>
    <w:p w14:paraId="747432B0" w14:textId="77777777" w:rsidR="00691CF4" w:rsidRPr="00691CF4" w:rsidRDefault="00691CF4" w:rsidP="006C6654">
      <w:pPr>
        <w:numPr>
          <w:ilvl w:val="0"/>
          <w:numId w:val="2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Przewodnika po Programie Erasmus+ (Guide for Applicants) obowiązującego w roku realizacji projektu;</w:t>
      </w:r>
    </w:p>
    <w:p w14:paraId="28C987BE" w14:textId="77777777" w:rsidR="00691CF4" w:rsidRPr="00691CF4" w:rsidRDefault="00691CF4" w:rsidP="006C6654">
      <w:pPr>
        <w:numPr>
          <w:ilvl w:val="0"/>
          <w:numId w:val="2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Ustawy z dnia 14 grudnia 2016 r. – Prawo oświatowe (Dz.U. z późn. zm.);</w:t>
      </w:r>
    </w:p>
    <w:p w14:paraId="56695CF6" w14:textId="77777777" w:rsidR="00691CF4" w:rsidRPr="00691CF4" w:rsidRDefault="00691CF4" w:rsidP="006C6654">
      <w:pPr>
        <w:numPr>
          <w:ilvl w:val="0"/>
          <w:numId w:val="2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Ustawy z dnia 7 września 1991 r. o systemie oświaty (Dz.U. z późn. zm.);</w:t>
      </w:r>
    </w:p>
    <w:p w14:paraId="23203A83" w14:textId="77777777" w:rsidR="00691CF4" w:rsidRPr="00691CF4" w:rsidRDefault="00691CF4" w:rsidP="006C6654">
      <w:pPr>
        <w:numPr>
          <w:ilvl w:val="0"/>
          <w:numId w:val="2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Konwencji o prawach dziecka (Dz.U. 1991 nr 120 poz. 526);</w:t>
      </w:r>
    </w:p>
    <w:p w14:paraId="267171B5" w14:textId="77777777" w:rsidR="00691CF4" w:rsidRPr="00691CF4" w:rsidRDefault="00691CF4" w:rsidP="006C6654">
      <w:pPr>
        <w:numPr>
          <w:ilvl w:val="0"/>
          <w:numId w:val="2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Karty Praw Podstawowych Unii Europejskiej;</w:t>
      </w:r>
    </w:p>
    <w:p w14:paraId="6923F67B" w14:textId="77777777" w:rsidR="00691CF4" w:rsidRPr="00691CF4" w:rsidRDefault="00691CF4" w:rsidP="006C6654">
      <w:pPr>
        <w:numPr>
          <w:ilvl w:val="0"/>
          <w:numId w:val="2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Rozporządzenia RODO (UE) 2016/679;</w:t>
      </w:r>
    </w:p>
    <w:p w14:paraId="23B3C2B3" w14:textId="006E8F61" w:rsidR="00691CF4" w:rsidRPr="00691CF4" w:rsidRDefault="00691CF4" w:rsidP="006C6654">
      <w:pPr>
        <w:numPr>
          <w:ilvl w:val="0"/>
          <w:numId w:val="2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 xml:space="preserve">Statutu Szkoły Podstawowej </w:t>
      </w:r>
      <w:r w:rsidR="00D32C81">
        <w:rPr>
          <w:rFonts w:ascii="Calibri Light" w:hAnsi="Calibri Light" w:cs="Calibri Light"/>
        </w:rPr>
        <w:t>im. Stefanii Dziewulskiej</w:t>
      </w:r>
      <w:r w:rsidR="00D32C81" w:rsidRPr="00691CF4">
        <w:rPr>
          <w:rFonts w:ascii="Calibri Light" w:hAnsi="Calibri Light" w:cs="Calibri Light"/>
        </w:rPr>
        <w:t xml:space="preserve"> </w:t>
      </w:r>
      <w:r w:rsidRPr="00691CF4">
        <w:rPr>
          <w:rFonts w:ascii="Calibri Light" w:hAnsi="Calibri Light" w:cs="Calibri Light"/>
        </w:rPr>
        <w:t>w Ojrzanowie;</w:t>
      </w:r>
    </w:p>
    <w:p w14:paraId="424103BA" w14:textId="77777777" w:rsidR="00691CF4" w:rsidRPr="00691CF4" w:rsidRDefault="00691CF4" w:rsidP="006C6654">
      <w:pPr>
        <w:numPr>
          <w:ilvl w:val="0"/>
          <w:numId w:val="2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Zasad równości szans, niedyskryminacji i dostępności, obowiązujących w programach UE.</w:t>
      </w:r>
    </w:p>
    <w:p w14:paraId="5338C0F9" w14:textId="79832BF6" w:rsidR="00691CF4" w:rsidRPr="00691CF4" w:rsidRDefault="00691CF4" w:rsidP="006C6654">
      <w:pPr>
        <w:spacing w:after="0" w:line="240" w:lineRule="auto"/>
        <w:rPr>
          <w:rFonts w:ascii="Calibri Light" w:hAnsi="Calibri Light" w:cs="Calibri Light"/>
        </w:rPr>
      </w:pPr>
    </w:p>
    <w:p w14:paraId="434FF875" w14:textId="383A66EB" w:rsidR="00691CF4" w:rsidRPr="00691CF4" w:rsidRDefault="00691CF4" w:rsidP="006C6654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691CF4">
        <w:rPr>
          <w:rFonts w:ascii="Calibri Light" w:hAnsi="Calibri Light" w:cs="Calibri Light"/>
          <w:b/>
          <w:bCs/>
        </w:rPr>
        <w:t>§ 3. Informacje o projekcie i jego celach</w:t>
      </w:r>
      <w:r w:rsidRPr="006C6654">
        <w:rPr>
          <w:rFonts w:ascii="Calibri Light" w:hAnsi="Calibri Light" w:cs="Calibri Light"/>
          <w:b/>
          <w:bCs/>
        </w:rPr>
        <w:t>.</w:t>
      </w:r>
    </w:p>
    <w:p w14:paraId="6DFB7ED6" w14:textId="77777777" w:rsidR="00691CF4" w:rsidRPr="00691CF4" w:rsidRDefault="00691CF4" w:rsidP="006C6654">
      <w:pPr>
        <w:numPr>
          <w:ilvl w:val="0"/>
          <w:numId w:val="3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 xml:space="preserve">Projekt </w:t>
      </w:r>
      <w:r w:rsidRPr="00691CF4">
        <w:rPr>
          <w:rFonts w:ascii="Calibri Light" w:hAnsi="Calibri Light" w:cs="Calibri Light"/>
          <w:b/>
          <w:bCs/>
        </w:rPr>
        <w:t>„Europejska Pasieka w Ojrzanowie”</w:t>
      </w:r>
      <w:r w:rsidRPr="00691CF4">
        <w:rPr>
          <w:rFonts w:ascii="Calibri Light" w:hAnsi="Calibri Light" w:cs="Calibri Light"/>
        </w:rPr>
        <w:t xml:space="preserve"> skierowany jest do uczniów klas </w:t>
      </w:r>
      <w:r w:rsidRPr="00691CF4">
        <w:rPr>
          <w:rFonts w:ascii="Calibri Light" w:hAnsi="Calibri Light" w:cs="Calibri Light"/>
          <w:b/>
          <w:bCs/>
        </w:rPr>
        <w:t>VII–VIII</w:t>
      </w:r>
      <w:r w:rsidRPr="00691CF4">
        <w:rPr>
          <w:rFonts w:ascii="Calibri Light" w:hAnsi="Calibri Light" w:cs="Calibri Light"/>
        </w:rPr>
        <w:t xml:space="preserve"> Szkoły.</w:t>
      </w:r>
    </w:p>
    <w:p w14:paraId="643DCBE1" w14:textId="77777777" w:rsidR="00691CF4" w:rsidRPr="00691CF4" w:rsidRDefault="00691CF4" w:rsidP="006C6654">
      <w:pPr>
        <w:numPr>
          <w:ilvl w:val="0"/>
          <w:numId w:val="3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Projekt ma charakter edukacyjny, ekologiczny i prospołeczny.</w:t>
      </w:r>
    </w:p>
    <w:p w14:paraId="31C3658F" w14:textId="77777777" w:rsidR="00691CF4" w:rsidRPr="00691CF4" w:rsidRDefault="00691CF4" w:rsidP="006C6654">
      <w:pPr>
        <w:numPr>
          <w:ilvl w:val="0"/>
          <w:numId w:val="3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Główne cele projektu:</w:t>
      </w:r>
    </w:p>
    <w:p w14:paraId="301BEB3A" w14:textId="77777777" w:rsidR="00691CF4" w:rsidRPr="00691CF4" w:rsidRDefault="00691CF4" w:rsidP="006C6654">
      <w:pPr>
        <w:numPr>
          <w:ilvl w:val="1"/>
          <w:numId w:val="3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lastRenderedPageBreak/>
        <w:t>zwiększenie wiedzy uczniów o zmianach klimatu i ochronie środowiska (o min. 80%);</w:t>
      </w:r>
    </w:p>
    <w:p w14:paraId="3A1BE677" w14:textId="77777777" w:rsidR="00691CF4" w:rsidRPr="00691CF4" w:rsidRDefault="00691CF4" w:rsidP="006C6654">
      <w:pPr>
        <w:numPr>
          <w:ilvl w:val="1"/>
          <w:numId w:val="3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rozwój kompetencji biologicznych i chemicznych (o min. 90%) na przykładzie funkcjonowania ekologicznej pasieki;</w:t>
      </w:r>
    </w:p>
    <w:p w14:paraId="5B652744" w14:textId="77777777" w:rsidR="00691CF4" w:rsidRPr="00691CF4" w:rsidRDefault="00691CF4" w:rsidP="006C6654">
      <w:pPr>
        <w:numPr>
          <w:ilvl w:val="1"/>
          <w:numId w:val="3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wzrost świadomości ekologicznej i odpowiedzialności społecznej;</w:t>
      </w:r>
    </w:p>
    <w:p w14:paraId="52A032D8" w14:textId="77777777" w:rsidR="00691CF4" w:rsidRPr="00691CF4" w:rsidRDefault="00691CF4" w:rsidP="006C6654">
      <w:pPr>
        <w:numPr>
          <w:ilvl w:val="1"/>
          <w:numId w:val="3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rozwój kompetencji językowych, komunikacyjnych i społecznych;</w:t>
      </w:r>
    </w:p>
    <w:p w14:paraId="66CB6BD2" w14:textId="77777777" w:rsidR="00691CF4" w:rsidRPr="00691CF4" w:rsidRDefault="00691CF4" w:rsidP="006C6654">
      <w:pPr>
        <w:numPr>
          <w:ilvl w:val="1"/>
          <w:numId w:val="3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integracja społeczna i kulturowa uczniów.</w:t>
      </w:r>
    </w:p>
    <w:p w14:paraId="24F451F3" w14:textId="77777777" w:rsidR="00691CF4" w:rsidRPr="00691CF4" w:rsidRDefault="00691CF4" w:rsidP="006C6654">
      <w:pPr>
        <w:numPr>
          <w:ilvl w:val="0"/>
          <w:numId w:val="3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Projekt obejmuje m.in.:</w:t>
      </w:r>
    </w:p>
    <w:p w14:paraId="4BF89804" w14:textId="20783B55" w:rsidR="00691CF4" w:rsidRPr="00691CF4" w:rsidRDefault="00691CF4" w:rsidP="006C6654">
      <w:pPr>
        <w:spacing w:after="0" w:line="240" w:lineRule="auto"/>
        <w:ind w:left="1080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- </w:t>
      </w:r>
      <w:r w:rsidRPr="00691CF4">
        <w:rPr>
          <w:rFonts w:ascii="Calibri Light" w:hAnsi="Calibri Light" w:cs="Calibri Light"/>
        </w:rPr>
        <w:t>działania przygotowawcze,</w:t>
      </w:r>
    </w:p>
    <w:p w14:paraId="1AECA8E6" w14:textId="0163526F" w:rsidR="00691CF4" w:rsidRPr="00691CF4" w:rsidRDefault="00691CF4" w:rsidP="006C6654">
      <w:pPr>
        <w:spacing w:after="0" w:line="240" w:lineRule="auto"/>
        <w:ind w:left="1080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- </w:t>
      </w:r>
      <w:r w:rsidRPr="00691CF4">
        <w:rPr>
          <w:rFonts w:ascii="Calibri Light" w:hAnsi="Calibri Light" w:cs="Calibri Light"/>
        </w:rPr>
        <w:t>mobilność edukacyjną,</w:t>
      </w:r>
    </w:p>
    <w:p w14:paraId="0418320F" w14:textId="659288B1" w:rsidR="00691CF4" w:rsidRPr="00691CF4" w:rsidRDefault="00691CF4" w:rsidP="006C6654">
      <w:pPr>
        <w:spacing w:after="0" w:line="240" w:lineRule="auto"/>
        <w:ind w:left="1080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- </w:t>
      </w:r>
      <w:r w:rsidRPr="00691CF4">
        <w:rPr>
          <w:rFonts w:ascii="Calibri Light" w:hAnsi="Calibri Light" w:cs="Calibri Light"/>
        </w:rPr>
        <w:t>działania ewaluacyjne (ex-ante i ex-post),</w:t>
      </w:r>
    </w:p>
    <w:p w14:paraId="2F452D43" w14:textId="380C13A1" w:rsidR="00691CF4" w:rsidRPr="006C6654" w:rsidRDefault="00691CF4" w:rsidP="006C6654">
      <w:pPr>
        <w:spacing w:after="0" w:line="240" w:lineRule="auto"/>
        <w:ind w:left="1080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- </w:t>
      </w:r>
      <w:r w:rsidRPr="00691CF4">
        <w:rPr>
          <w:rFonts w:ascii="Calibri Light" w:hAnsi="Calibri Light" w:cs="Calibri Light"/>
        </w:rPr>
        <w:t>działania upowszechniające rezultaty.</w:t>
      </w:r>
    </w:p>
    <w:p w14:paraId="75304DFE" w14:textId="25AFE70B" w:rsidR="00C431FB" w:rsidRPr="00691CF4" w:rsidRDefault="00C431FB" w:rsidP="006C6654">
      <w:p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>5. Szczegółowe zasady uczestnictwa w mobilności, zostaną zawarte w umowie pomiędzy Uczestnikiem projektu, a Organizacją wysyłającą oraz w załącznikach wiążących wszystkie strony projektu.</w:t>
      </w:r>
    </w:p>
    <w:p w14:paraId="173C6820" w14:textId="4259D7BD" w:rsidR="00691CF4" w:rsidRPr="00691CF4" w:rsidRDefault="00691CF4" w:rsidP="006C6654">
      <w:pPr>
        <w:spacing w:after="0" w:line="240" w:lineRule="auto"/>
        <w:rPr>
          <w:rFonts w:ascii="Calibri Light" w:hAnsi="Calibri Light" w:cs="Calibri Light"/>
        </w:rPr>
      </w:pPr>
    </w:p>
    <w:p w14:paraId="03734070" w14:textId="0BB635BF" w:rsidR="00691CF4" w:rsidRPr="00691CF4" w:rsidRDefault="00691CF4" w:rsidP="006C6654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691CF4">
        <w:rPr>
          <w:rFonts w:ascii="Calibri Light" w:hAnsi="Calibri Light" w:cs="Calibri Light"/>
          <w:b/>
          <w:bCs/>
        </w:rPr>
        <w:t>§ 4. Zasady uczestnictwa</w:t>
      </w:r>
      <w:r w:rsidRPr="006C6654">
        <w:rPr>
          <w:rFonts w:ascii="Calibri Light" w:hAnsi="Calibri Light" w:cs="Calibri Light"/>
          <w:b/>
          <w:bCs/>
        </w:rPr>
        <w:t>.</w:t>
      </w:r>
    </w:p>
    <w:p w14:paraId="777BADA0" w14:textId="77777777" w:rsidR="00691CF4" w:rsidRPr="006C6654" w:rsidRDefault="00691CF4" w:rsidP="006C6654">
      <w:pPr>
        <w:numPr>
          <w:ilvl w:val="0"/>
          <w:numId w:val="5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 xml:space="preserve">Udział w projekcie jest </w:t>
      </w:r>
      <w:r w:rsidRPr="00691CF4">
        <w:rPr>
          <w:rFonts w:ascii="Calibri Light" w:hAnsi="Calibri Light" w:cs="Calibri Light"/>
          <w:b/>
          <w:bCs/>
        </w:rPr>
        <w:t>dobrowolny i bezpłatny</w:t>
      </w:r>
      <w:r w:rsidRPr="00691CF4">
        <w:rPr>
          <w:rFonts w:ascii="Calibri Light" w:hAnsi="Calibri Light" w:cs="Calibri Light"/>
        </w:rPr>
        <w:t>.</w:t>
      </w:r>
    </w:p>
    <w:p w14:paraId="264D5D33" w14:textId="77777777" w:rsidR="00C431FB" w:rsidRPr="006C6654" w:rsidRDefault="00C431FB" w:rsidP="006C6654">
      <w:pPr>
        <w:pStyle w:val="Akapitzlist"/>
        <w:numPr>
          <w:ilvl w:val="0"/>
          <w:numId w:val="5"/>
        </w:num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Proces rekrutacyjny do udziału w projekcie, obejmujący 7-dniowy okres mobilności (wraz z podróżą) oraz elementy przygotowania i działania następcze, wyłoni uczestników. </w:t>
      </w:r>
    </w:p>
    <w:p w14:paraId="5EC0C204" w14:textId="69A97DD6" w:rsidR="00691CF4" w:rsidRPr="00691CF4" w:rsidRDefault="00691CF4" w:rsidP="006C6654">
      <w:pPr>
        <w:pStyle w:val="Akapitzlist"/>
        <w:numPr>
          <w:ilvl w:val="0"/>
          <w:numId w:val="5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Projekt realizowany jest z poszanowaniem:</w:t>
      </w:r>
    </w:p>
    <w:p w14:paraId="23E00D10" w14:textId="40DE8933" w:rsidR="00691CF4" w:rsidRPr="00691CF4" w:rsidRDefault="00691CF4" w:rsidP="006C6654">
      <w:pPr>
        <w:spacing w:after="0" w:line="240" w:lineRule="auto"/>
        <w:ind w:left="1080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- </w:t>
      </w:r>
      <w:r w:rsidRPr="00691CF4">
        <w:rPr>
          <w:rFonts w:ascii="Calibri Light" w:hAnsi="Calibri Light" w:cs="Calibri Light"/>
        </w:rPr>
        <w:t>zasady równości szans,</w:t>
      </w:r>
    </w:p>
    <w:p w14:paraId="6561F115" w14:textId="6F7803CA" w:rsidR="00691CF4" w:rsidRPr="00691CF4" w:rsidRDefault="00691CF4" w:rsidP="006C6654">
      <w:pPr>
        <w:spacing w:after="0" w:line="240" w:lineRule="auto"/>
        <w:ind w:left="1080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- </w:t>
      </w:r>
      <w:r w:rsidRPr="00691CF4">
        <w:rPr>
          <w:rFonts w:ascii="Calibri Light" w:hAnsi="Calibri Light" w:cs="Calibri Light"/>
        </w:rPr>
        <w:t>zasady niedyskryminacji,</w:t>
      </w:r>
    </w:p>
    <w:p w14:paraId="796A9D66" w14:textId="3FE176F7" w:rsidR="00691CF4" w:rsidRPr="00691CF4" w:rsidRDefault="00691CF4" w:rsidP="006C6654">
      <w:pPr>
        <w:spacing w:after="0" w:line="240" w:lineRule="auto"/>
        <w:ind w:left="1080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- </w:t>
      </w:r>
      <w:r w:rsidRPr="00691CF4">
        <w:rPr>
          <w:rFonts w:ascii="Calibri Light" w:hAnsi="Calibri Light" w:cs="Calibri Light"/>
        </w:rPr>
        <w:t>różnorodności,</w:t>
      </w:r>
    </w:p>
    <w:p w14:paraId="0A254C0B" w14:textId="081ACE42" w:rsidR="00691CF4" w:rsidRPr="00691CF4" w:rsidRDefault="00691CF4" w:rsidP="006C6654">
      <w:pPr>
        <w:spacing w:after="0" w:line="240" w:lineRule="auto"/>
        <w:ind w:left="1080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- </w:t>
      </w:r>
      <w:r w:rsidRPr="00691CF4">
        <w:rPr>
          <w:rFonts w:ascii="Calibri Light" w:hAnsi="Calibri Light" w:cs="Calibri Light"/>
        </w:rPr>
        <w:t>dostępności dla osób ze specjalnymi potrzebami edukacyjnymi.</w:t>
      </w:r>
    </w:p>
    <w:p w14:paraId="53E2EA62" w14:textId="77777777" w:rsidR="00691CF4" w:rsidRPr="00691CF4" w:rsidRDefault="00691CF4" w:rsidP="006C6654">
      <w:pPr>
        <w:numPr>
          <w:ilvl w:val="0"/>
          <w:numId w:val="5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Rekrutacja prowadzona jest w oparciu o regulamin opracowany z udziałem nauczycieli, uczniów, Rady Rodziców oraz Samorządu Uczniowskiego.</w:t>
      </w:r>
    </w:p>
    <w:p w14:paraId="20F1D39A" w14:textId="77777777" w:rsidR="00C431FB" w:rsidRPr="006C6654" w:rsidRDefault="00691CF4" w:rsidP="006C6654">
      <w:pPr>
        <w:numPr>
          <w:ilvl w:val="0"/>
          <w:numId w:val="5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Poza listą uczniów zakwalifikowanych tworzona jest lista rezerwowa.</w:t>
      </w:r>
    </w:p>
    <w:p w14:paraId="0B9F0524" w14:textId="77777777" w:rsidR="00C431FB" w:rsidRPr="006C6654" w:rsidRDefault="00C431FB" w:rsidP="006C6654">
      <w:pPr>
        <w:numPr>
          <w:ilvl w:val="0"/>
          <w:numId w:val="5"/>
        </w:num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Rekrutacja do projektu przebiegać będzie zgodnie z założeniami, z uwzględnieniem zasady równych szans, w tym zasady równości płci. Proces rekrutacji jest niedyskryminujący ze względu na płeć, wiek, rasę, niepełnosprawność czy status społeczny. </w:t>
      </w:r>
    </w:p>
    <w:p w14:paraId="39B059E9" w14:textId="565EBDAA" w:rsidR="00C431FB" w:rsidRPr="006C6654" w:rsidRDefault="00C431FB" w:rsidP="006C6654">
      <w:pPr>
        <w:numPr>
          <w:ilvl w:val="0"/>
          <w:numId w:val="5"/>
        </w:num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Proces rekrutacyjny ma charakter otwarty i składa się z następujących etapów: </w:t>
      </w:r>
    </w:p>
    <w:p w14:paraId="2DDB51D5" w14:textId="15DA5FE1" w:rsidR="00C431FB" w:rsidRPr="006C6654" w:rsidRDefault="00C431FB" w:rsidP="006C6654">
      <w:p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>− ogłoszenie o naborze do projektu przekazanych bezpośrednio rodzicom lub opiekunom uczniów za pomocą dziennika</w:t>
      </w:r>
    </w:p>
    <w:p w14:paraId="23EE7FFD" w14:textId="77777777" w:rsidR="00C431FB" w:rsidRPr="006C6654" w:rsidRDefault="00C431FB" w:rsidP="006C6654">
      <w:p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>− weryfikacja złożonych formularzy aplikacyjnych zgodnie z przyjętymi kryteriami, − sporządzenie protokołu z pracy komisji rekrutacyjnej,</w:t>
      </w:r>
    </w:p>
    <w:p w14:paraId="0FB0DE49" w14:textId="56E8F2DD" w:rsidR="00C431FB" w:rsidRPr="006C6654" w:rsidRDefault="00C431FB" w:rsidP="006C6654">
      <w:p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>− ogłoszenie wyników rekrutacji 2</w:t>
      </w:r>
      <w:r w:rsidR="00392703">
        <w:rPr>
          <w:rFonts w:ascii="Calibri Light" w:hAnsi="Calibri Light" w:cs="Calibri Light"/>
        </w:rPr>
        <w:t>4</w:t>
      </w:r>
      <w:r w:rsidRPr="006C6654">
        <w:rPr>
          <w:rFonts w:ascii="Calibri Light" w:hAnsi="Calibri Light" w:cs="Calibri Light"/>
        </w:rPr>
        <w:t xml:space="preserve"> lutego  2026 r listy uczniów zakwalifikowanych oraz listy rezerwowej (na stronie szkoły oraz przez dziennik elektroniczny), </w:t>
      </w:r>
    </w:p>
    <w:p w14:paraId="0F4C540A" w14:textId="77777777" w:rsidR="00C431FB" w:rsidRPr="006C6654" w:rsidRDefault="00C431FB" w:rsidP="006C6654">
      <w:p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− w razie potrzeby przeprowadzenie rekrutacji uzupełniającej. </w:t>
      </w:r>
    </w:p>
    <w:p w14:paraId="523B9C63" w14:textId="456BA08D" w:rsidR="00C431FB" w:rsidRPr="00A14C34" w:rsidRDefault="00C431FB" w:rsidP="006C6654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A14C34">
        <w:rPr>
          <w:rFonts w:ascii="Calibri Light" w:hAnsi="Calibri Light" w:cs="Calibri Light"/>
          <w:b/>
          <w:bCs/>
        </w:rPr>
        <w:t>8. Rekrutacja do projektu trwa od 0</w:t>
      </w:r>
      <w:r w:rsidR="00A14C34">
        <w:rPr>
          <w:rFonts w:ascii="Calibri Light" w:hAnsi="Calibri Light" w:cs="Calibri Light"/>
          <w:b/>
          <w:bCs/>
        </w:rPr>
        <w:t>9</w:t>
      </w:r>
      <w:r w:rsidRPr="00A14C34">
        <w:rPr>
          <w:rFonts w:ascii="Calibri Light" w:hAnsi="Calibri Light" w:cs="Calibri Light"/>
          <w:b/>
          <w:bCs/>
        </w:rPr>
        <w:t xml:space="preserve">.02.2026 do </w:t>
      </w:r>
      <w:r w:rsidR="00A14C34">
        <w:rPr>
          <w:rFonts w:ascii="Calibri Light" w:hAnsi="Calibri Light" w:cs="Calibri Light"/>
          <w:b/>
          <w:bCs/>
        </w:rPr>
        <w:t>20</w:t>
      </w:r>
      <w:r w:rsidRPr="00A14C34">
        <w:rPr>
          <w:rFonts w:ascii="Calibri Light" w:hAnsi="Calibri Light" w:cs="Calibri Light"/>
          <w:b/>
          <w:bCs/>
        </w:rPr>
        <w:t xml:space="preserve">.02.2026r. </w:t>
      </w:r>
    </w:p>
    <w:p w14:paraId="53EB6AA4" w14:textId="17855C7B" w:rsidR="00C431FB" w:rsidRPr="006C6654" w:rsidRDefault="00C431FB" w:rsidP="006C6654">
      <w:p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9. Uczniowie zainteresowani udziałem w projekcie przedłożą do koordynatora wypełnioną ankietę rekrutacyjną (załącznik nr 1 do regulaminu). Ostateczny termin złożenia aplikacji upływa z dniem </w:t>
      </w:r>
      <w:r w:rsidR="00A14C34">
        <w:rPr>
          <w:rFonts w:ascii="Calibri Light" w:hAnsi="Calibri Light" w:cs="Calibri Light"/>
        </w:rPr>
        <w:t>20</w:t>
      </w:r>
      <w:r w:rsidRPr="006C6654">
        <w:rPr>
          <w:rFonts w:ascii="Calibri Light" w:hAnsi="Calibri Light" w:cs="Calibri Light"/>
        </w:rPr>
        <w:t xml:space="preserve">.02.2026r. Aplikacje złożone po terminie nie będą rozpatrywane. </w:t>
      </w:r>
    </w:p>
    <w:p w14:paraId="0966E5E8" w14:textId="258E06E1" w:rsidR="00C431FB" w:rsidRPr="006C6654" w:rsidRDefault="006C6654" w:rsidP="006C6654">
      <w:p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lastRenderedPageBreak/>
        <w:t>10</w:t>
      </w:r>
      <w:r w:rsidR="00C431FB" w:rsidRPr="006C6654">
        <w:rPr>
          <w:rFonts w:ascii="Calibri Light" w:hAnsi="Calibri Light" w:cs="Calibri Light"/>
        </w:rPr>
        <w:t xml:space="preserve">. Lista uczestników projektu zakwalifikowanych na poszczególne mobilności zostanie podana do publicznej wiadomości do </w:t>
      </w:r>
      <w:r w:rsidRPr="006C6654">
        <w:rPr>
          <w:rFonts w:ascii="Calibri Light" w:hAnsi="Calibri Light" w:cs="Calibri Light"/>
        </w:rPr>
        <w:t>2</w:t>
      </w:r>
      <w:r w:rsidR="00A14C34">
        <w:rPr>
          <w:rFonts w:ascii="Calibri Light" w:hAnsi="Calibri Light" w:cs="Calibri Light"/>
        </w:rPr>
        <w:t>4</w:t>
      </w:r>
      <w:r w:rsidR="00C431FB" w:rsidRPr="006C6654">
        <w:rPr>
          <w:rFonts w:ascii="Calibri Light" w:hAnsi="Calibri Light" w:cs="Calibri Light"/>
        </w:rPr>
        <w:t>.0</w:t>
      </w:r>
      <w:r w:rsidRPr="006C6654">
        <w:rPr>
          <w:rFonts w:ascii="Calibri Light" w:hAnsi="Calibri Light" w:cs="Calibri Light"/>
        </w:rPr>
        <w:t>2</w:t>
      </w:r>
      <w:r w:rsidR="00C431FB" w:rsidRPr="006C6654">
        <w:rPr>
          <w:rFonts w:ascii="Calibri Light" w:hAnsi="Calibri Light" w:cs="Calibri Light"/>
        </w:rPr>
        <w:t>.202</w:t>
      </w:r>
      <w:r w:rsidRPr="006C6654">
        <w:rPr>
          <w:rFonts w:ascii="Calibri Light" w:hAnsi="Calibri Light" w:cs="Calibri Light"/>
        </w:rPr>
        <w:t>6</w:t>
      </w:r>
      <w:r w:rsidR="00C431FB" w:rsidRPr="006C6654">
        <w:rPr>
          <w:rFonts w:ascii="Calibri Light" w:hAnsi="Calibri Light" w:cs="Calibri Light"/>
        </w:rPr>
        <w:t xml:space="preserve">r </w:t>
      </w:r>
    </w:p>
    <w:p w14:paraId="4B8E9DF8" w14:textId="56E75C9F" w:rsidR="00C431FB" w:rsidRPr="006C6654" w:rsidRDefault="006C6654" w:rsidP="006C6654">
      <w:p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>11</w:t>
      </w:r>
      <w:r w:rsidR="00C431FB" w:rsidRPr="006C6654">
        <w:rPr>
          <w:rFonts w:ascii="Calibri Light" w:hAnsi="Calibri Light" w:cs="Calibri Light"/>
        </w:rPr>
        <w:t xml:space="preserve">. Punkty za poszczególne kategorie zostaną przyznane przez Komisję Rekrutacyjną na podstawie weryfikacji dokumentacji, w tym formularzy rekrutacyjnych. </w:t>
      </w:r>
    </w:p>
    <w:p w14:paraId="394EFEC6" w14:textId="71B52ECD" w:rsidR="00C431FB" w:rsidRPr="006C6654" w:rsidRDefault="006C6654" w:rsidP="006C6654">
      <w:p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>12</w:t>
      </w:r>
      <w:r w:rsidR="00C431FB" w:rsidRPr="006C6654">
        <w:rPr>
          <w:rFonts w:ascii="Calibri Light" w:hAnsi="Calibri Light" w:cs="Calibri Light"/>
        </w:rPr>
        <w:t>. W przypadku uzyskania tej samej ilości punktów do udziału w projekcie zakwalifikuje się uczeń, który uzyska większą ilość punktów z poszczególnych kryteriów branych pod uwagę w trakcie rekrutacji wg. wskazanej w regulaminie kolejności</w:t>
      </w:r>
      <w:r w:rsidRPr="006C6654">
        <w:rPr>
          <w:rFonts w:ascii="Calibri Light" w:hAnsi="Calibri Light" w:cs="Calibri Light"/>
        </w:rPr>
        <w:t>.</w:t>
      </w:r>
    </w:p>
    <w:p w14:paraId="2690B6F1" w14:textId="63361CA5" w:rsidR="00C431FB" w:rsidRPr="006C6654" w:rsidRDefault="006C6654" w:rsidP="006C6654">
      <w:p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>13</w:t>
      </w:r>
      <w:r w:rsidR="00C431FB" w:rsidRPr="006C6654">
        <w:rPr>
          <w:rFonts w:ascii="Calibri Light" w:hAnsi="Calibri Light" w:cs="Calibri Light"/>
        </w:rPr>
        <w:t xml:space="preserve">. Uczestnik będzie miał prawo do rezygnacji z uczestniczenia w projekcie bez ponoszenia odpowiedzialności finansowej w przypadku, gdy rezygnacja została zgłoszona do Dyrektora na piśmie w terminie do 3 dni od dnia zakończenia procesu rekrutacji, tj. ogłoszenia jej rezultatów. </w:t>
      </w:r>
    </w:p>
    <w:p w14:paraId="50B30614" w14:textId="6AD48104" w:rsidR="00C431FB" w:rsidRPr="006C6654" w:rsidRDefault="00C431FB" w:rsidP="006C6654">
      <w:p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>1</w:t>
      </w:r>
      <w:r w:rsidR="006C6654" w:rsidRPr="006C6654">
        <w:rPr>
          <w:rFonts w:ascii="Calibri Light" w:hAnsi="Calibri Light" w:cs="Calibri Light"/>
        </w:rPr>
        <w:t>4</w:t>
      </w:r>
      <w:r w:rsidRPr="006C6654">
        <w:rPr>
          <w:rFonts w:ascii="Calibri Light" w:hAnsi="Calibri Light" w:cs="Calibri Light"/>
        </w:rPr>
        <w:t>. W przypadku zakwalifikowania się do projektu zakładanej liczby uczestników, zostaną utworzone listy: podstawowa i rezerwowa. W przypadku rezygnacji uczestnika z listy podstawowej na jego miejsce wpisana zostanie osoba z listy rezerwowej, według kolejności na liście</w:t>
      </w:r>
    </w:p>
    <w:p w14:paraId="6BDE662B" w14:textId="77777777" w:rsidR="006C6654" w:rsidRPr="006C6654" w:rsidRDefault="00C431FB" w:rsidP="006C6654">
      <w:p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>1</w:t>
      </w:r>
      <w:r w:rsidR="006C6654" w:rsidRPr="006C6654">
        <w:rPr>
          <w:rFonts w:ascii="Calibri Light" w:hAnsi="Calibri Light" w:cs="Calibri Light"/>
        </w:rPr>
        <w:t>5</w:t>
      </w:r>
      <w:r w:rsidRPr="006C6654">
        <w:rPr>
          <w:rFonts w:ascii="Calibri Light" w:hAnsi="Calibri Light" w:cs="Calibri Light"/>
        </w:rPr>
        <w:t xml:space="preserve">. W przypadku, o którym mowa w pkt. </w:t>
      </w:r>
      <w:r w:rsidR="006C6654" w:rsidRPr="006C6654">
        <w:rPr>
          <w:rFonts w:ascii="Calibri Light" w:hAnsi="Calibri Light" w:cs="Calibri Light"/>
        </w:rPr>
        <w:t>1</w:t>
      </w:r>
      <w:r w:rsidRPr="006C6654">
        <w:rPr>
          <w:rFonts w:ascii="Calibri Light" w:hAnsi="Calibri Light" w:cs="Calibri Light"/>
        </w:rPr>
        <w:t xml:space="preserve">3, zdarzenia losowego lub nagannego zachowania uczeń zostaje skreślony z listy, a prawo do tego wyjazdu uzyskuje kolejny uczeń z listy rezerwowej. </w:t>
      </w:r>
    </w:p>
    <w:p w14:paraId="66498D67" w14:textId="4CBF8816" w:rsidR="00C431FB" w:rsidRPr="006C6654" w:rsidRDefault="006C6654" w:rsidP="006C6654">
      <w:p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16. </w:t>
      </w:r>
      <w:r w:rsidR="00C431FB" w:rsidRPr="006C6654">
        <w:rPr>
          <w:rFonts w:ascii="Calibri Light" w:hAnsi="Calibri Light" w:cs="Calibri Light"/>
        </w:rPr>
        <w:t xml:space="preserve"> Złożenie formularza aplikacyjnego jest równoznaczne z akceptacją treści regulaminu, nie oznacza jednak zakwalifikowania się do projektu.</w:t>
      </w:r>
    </w:p>
    <w:p w14:paraId="19210CA3" w14:textId="77777777" w:rsidR="00C431FB" w:rsidRPr="00691CF4" w:rsidRDefault="00C431FB" w:rsidP="006C6654">
      <w:pPr>
        <w:spacing w:after="0" w:line="240" w:lineRule="auto"/>
        <w:rPr>
          <w:rFonts w:ascii="Calibri Light" w:hAnsi="Calibri Light" w:cs="Calibri Light"/>
        </w:rPr>
      </w:pPr>
    </w:p>
    <w:p w14:paraId="03D36610" w14:textId="07677D1E" w:rsidR="00691CF4" w:rsidRPr="00691CF4" w:rsidRDefault="00691CF4" w:rsidP="006C6654">
      <w:pPr>
        <w:spacing w:after="0" w:line="240" w:lineRule="auto"/>
        <w:rPr>
          <w:rFonts w:ascii="Calibri Light" w:hAnsi="Calibri Light" w:cs="Calibri Light"/>
        </w:rPr>
      </w:pPr>
    </w:p>
    <w:p w14:paraId="5FFF30F4" w14:textId="283791C9" w:rsidR="00691CF4" w:rsidRPr="00691CF4" w:rsidRDefault="00691CF4" w:rsidP="006C6654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691CF4">
        <w:rPr>
          <w:rFonts w:ascii="Calibri Light" w:hAnsi="Calibri Light" w:cs="Calibri Light"/>
          <w:b/>
          <w:bCs/>
        </w:rPr>
        <w:t>§ 5. Komisja Rekrutacyjna</w:t>
      </w:r>
      <w:r w:rsidRPr="006C6654">
        <w:rPr>
          <w:rFonts w:ascii="Calibri Light" w:hAnsi="Calibri Light" w:cs="Calibri Light"/>
          <w:b/>
          <w:bCs/>
        </w:rPr>
        <w:t>.</w:t>
      </w:r>
    </w:p>
    <w:p w14:paraId="5C05E2DF" w14:textId="77777777" w:rsidR="00691CF4" w:rsidRPr="00691CF4" w:rsidRDefault="00691CF4" w:rsidP="006C6654">
      <w:pPr>
        <w:numPr>
          <w:ilvl w:val="0"/>
          <w:numId w:val="6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 xml:space="preserve">Rekrutację przeprowadza </w:t>
      </w:r>
      <w:r w:rsidRPr="00691CF4">
        <w:rPr>
          <w:rFonts w:ascii="Calibri Light" w:hAnsi="Calibri Light" w:cs="Calibri Light"/>
          <w:b/>
          <w:bCs/>
        </w:rPr>
        <w:t>Komisja Rekrutacyjna</w:t>
      </w:r>
      <w:r w:rsidRPr="00691CF4">
        <w:rPr>
          <w:rFonts w:ascii="Calibri Light" w:hAnsi="Calibri Light" w:cs="Calibri Light"/>
        </w:rPr>
        <w:t xml:space="preserve"> powołana zarządzeniem Dyrektora Szkoły.</w:t>
      </w:r>
    </w:p>
    <w:p w14:paraId="68DD63DE" w14:textId="77777777" w:rsidR="00691CF4" w:rsidRPr="00691CF4" w:rsidRDefault="00691CF4" w:rsidP="006C6654">
      <w:pPr>
        <w:numPr>
          <w:ilvl w:val="0"/>
          <w:numId w:val="6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W skład Komisji wchodzą:</w:t>
      </w:r>
    </w:p>
    <w:p w14:paraId="104D3A35" w14:textId="77777777" w:rsidR="00691CF4" w:rsidRPr="00691CF4" w:rsidRDefault="00691CF4" w:rsidP="006C6654">
      <w:pPr>
        <w:numPr>
          <w:ilvl w:val="1"/>
          <w:numId w:val="6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Dyrektor Szkoły – przewodniczący,</w:t>
      </w:r>
    </w:p>
    <w:p w14:paraId="7DBEAEB5" w14:textId="77777777" w:rsidR="00691CF4" w:rsidRPr="00691CF4" w:rsidRDefault="00691CF4" w:rsidP="006C6654">
      <w:pPr>
        <w:numPr>
          <w:ilvl w:val="1"/>
          <w:numId w:val="6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Koordynator Projektu,</w:t>
      </w:r>
    </w:p>
    <w:p w14:paraId="17416372" w14:textId="77777777" w:rsidR="00691CF4" w:rsidRPr="00691CF4" w:rsidRDefault="00691CF4" w:rsidP="006C6654">
      <w:pPr>
        <w:numPr>
          <w:ilvl w:val="1"/>
          <w:numId w:val="6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nauczyciel przedmiotów przyrodniczych,</w:t>
      </w:r>
    </w:p>
    <w:p w14:paraId="4290D279" w14:textId="77777777" w:rsidR="00691CF4" w:rsidRPr="00691CF4" w:rsidRDefault="00691CF4" w:rsidP="006C6654">
      <w:pPr>
        <w:numPr>
          <w:ilvl w:val="1"/>
          <w:numId w:val="6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pedagog lub psycholog szkolny,</w:t>
      </w:r>
    </w:p>
    <w:p w14:paraId="48E73F6D" w14:textId="77777777" w:rsidR="00691CF4" w:rsidRPr="00691CF4" w:rsidRDefault="00691CF4" w:rsidP="006C6654">
      <w:pPr>
        <w:numPr>
          <w:ilvl w:val="1"/>
          <w:numId w:val="6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przedstawiciel Samorządu Uczniowskiego (z głosem doradczym).</w:t>
      </w:r>
    </w:p>
    <w:p w14:paraId="6A791FC6" w14:textId="77777777" w:rsidR="00691CF4" w:rsidRPr="00691CF4" w:rsidRDefault="00691CF4" w:rsidP="006C6654">
      <w:pPr>
        <w:numPr>
          <w:ilvl w:val="0"/>
          <w:numId w:val="6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Komisja sporządza protokół z przebiegu rekrutacji.</w:t>
      </w:r>
    </w:p>
    <w:p w14:paraId="43C4CD57" w14:textId="76E09419" w:rsidR="00691CF4" w:rsidRPr="00691CF4" w:rsidRDefault="00691CF4" w:rsidP="006C6654">
      <w:pPr>
        <w:spacing w:after="0" w:line="240" w:lineRule="auto"/>
        <w:rPr>
          <w:rFonts w:ascii="Calibri Light" w:hAnsi="Calibri Light" w:cs="Calibri Light"/>
        </w:rPr>
      </w:pPr>
    </w:p>
    <w:p w14:paraId="70065759" w14:textId="209E793F" w:rsidR="00691CF4" w:rsidRPr="00691CF4" w:rsidRDefault="00691CF4" w:rsidP="006C6654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691CF4">
        <w:rPr>
          <w:rFonts w:ascii="Calibri Light" w:hAnsi="Calibri Light" w:cs="Calibri Light"/>
          <w:b/>
          <w:bCs/>
        </w:rPr>
        <w:t>§ 6. Kryteria rekrutacji</w:t>
      </w:r>
      <w:r w:rsidRPr="006C6654">
        <w:rPr>
          <w:rFonts w:ascii="Calibri Light" w:hAnsi="Calibri Light" w:cs="Calibri Light"/>
          <w:b/>
          <w:bCs/>
        </w:rPr>
        <w:t>.</w:t>
      </w:r>
    </w:p>
    <w:p w14:paraId="3E51DBE1" w14:textId="77777777" w:rsidR="00691CF4" w:rsidRPr="00691CF4" w:rsidRDefault="00691CF4" w:rsidP="006C6654">
      <w:pPr>
        <w:numPr>
          <w:ilvl w:val="0"/>
          <w:numId w:val="7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Warunki formalne:</w:t>
      </w:r>
    </w:p>
    <w:p w14:paraId="656D2BF7" w14:textId="77777777" w:rsidR="00691CF4" w:rsidRPr="00691CF4" w:rsidRDefault="00691CF4" w:rsidP="006C6654">
      <w:pPr>
        <w:numPr>
          <w:ilvl w:val="1"/>
          <w:numId w:val="7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status ucznia klasy VII lub VIII Szkoły;</w:t>
      </w:r>
    </w:p>
    <w:p w14:paraId="283C8BC8" w14:textId="77777777" w:rsidR="00691CF4" w:rsidRPr="00691CF4" w:rsidRDefault="00691CF4" w:rsidP="006C6654">
      <w:pPr>
        <w:numPr>
          <w:ilvl w:val="1"/>
          <w:numId w:val="7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złożenie kompletnego formularza rekrutacyjnego;</w:t>
      </w:r>
    </w:p>
    <w:p w14:paraId="35CB4475" w14:textId="77777777" w:rsidR="00691CF4" w:rsidRPr="00691CF4" w:rsidRDefault="00691CF4" w:rsidP="006C6654">
      <w:pPr>
        <w:numPr>
          <w:ilvl w:val="1"/>
          <w:numId w:val="7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zgoda rodzica/opiekuna prawnego;</w:t>
      </w:r>
    </w:p>
    <w:p w14:paraId="520E1D4F" w14:textId="77777777" w:rsidR="00691CF4" w:rsidRPr="00691CF4" w:rsidRDefault="00691CF4" w:rsidP="006C6654">
      <w:pPr>
        <w:numPr>
          <w:ilvl w:val="1"/>
          <w:numId w:val="7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stan zdrowia umożliwiający udział w mobilności.</w:t>
      </w:r>
    </w:p>
    <w:p w14:paraId="0287539E" w14:textId="77777777" w:rsidR="00691CF4" w:rsidRPr="00691CF4" w:rsidRDefault="00691CF4" w:rsidP="006C6654">
      <w:pPr>
        <w:numPr>
          <w:ilvl w:val="0"/>
          <w:numId w:val="7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Kryteria merytoryczne (punktowane):</w:t>
      </w:r>
    </w:p>
    <w:p w14:paraId="20D4F8B7" w14:textId="298173D2" w:rsidR="00691CF4" w:rsidRPr="001253A9" w:rsidRDefault="00691CF4" w:rsidP="006C6654">
      <w:pPr>
        <w:numPr>
          <w:ilvl w:val="1"/>
          <w:numId w:val="7"/>
        </w:numPr>
        <w:spacing w:after="0" w:line="240" w:lineRule="auto"/>
        <w:rPr>
          <w:rFonts w:ascii="Calibri Light" w:hAnsi="Calibri Light" w:cs="Calibri Light"/>
          <w:color w:val="FF0000"/>
        </w:rPr>
      </w:pPr>
      <w:r w:rsidRPr="001253A9">
        <w:rPr>
          <w:rFonts w:ascii="Calibri Light" w:hAnsi="Calibri Light" w:cs="Calibri Light"/>
          <w:color w:val="FF0000"/>
        </w:rPr>
        <w:t>Wyniki w nauce (średnia ocen z pierwszego semestru obecnego roku szkolnego – 4 pkt.</w:t>
      </w:r>
      <w:r w:rsidR="001253A9" w:rsidRPr="001253A9">
        <w:rPr>
          <w:rFonts w:ascii="Calibri Light" w:hAnsi="Calibri Light" w:cs="Calibri Light"/>
          <w:color w:val="FF0000"/>
        </w:rPr>
        <w:t xml:space="preserve"> 5,5</w:t>
      </w:r>
      <w:r w:rsidRPr="001253A9">
        <w:rPr>
          <w:rFonts w:ascii="Calibri Light" w:hAnsi="Calibri Light" w:cs="Calibri Light"/>
          <w:color w:val="FF0000"/>
        </w:rPr>
        <w:t>;</w:t>
      </w:r>
      <w:r w:rsidR="001253A9" w:rsidRPr="001253A9">
        <w:rPr>
          <w:rFonts w:ascii="Calibri Light" w:hAnsi="Calibri Light" w:cs="Calibri Light"/>
          <w:color w:val="FF0000"/>
        </w:rPr>
        <w:t xml:space="preserve"> 3 pkt 5,0 2pk 4,75 1 pkt 4,5</w:t>
      </w:r>
    </w:p>
    <w:p w14:paraId="1C835C98" w14:textId="0BDEAB92" w:rsidR="00691CF4" w:rsidRPr="001253A9" w:rsidRDefault="00691CF4" w:rsidP="006C6654">
      <w:pPr>
        <w:numPr>
          <w:ilvl w:val="1"/>
          <w:numId w:val="7"/>
        </w:numPr>
        <w:spacing w:after="0" w:line="240" w:lineRule="auto"/>
        <w:rPr>
          <w:rFonts w:ascii="Calibri Light" w:hAnsi="Calibri Light" w:cs="Calibri Light"/>
          <w:color w:val="FF0000"/>
        </w:rPr>
      </w:pPr>
      <w:r w:rsidRPr="001253A9">
        <w:rPr>
          <w:rFonts w:ascii="Calibri Light" w:hAnsi="Calibri Light" w:cs="Calibri Light"/>
          <w:color w:val="FF0000"/>
        </w:rPr>
        <w:t xml:space="preserve">Ocena z j. </w:t>
      </w:r>
      <w:r w:rsidR="00D32C81" w:rsidRPr="001253A9">
        <w:rPr>
          <w:rFonts w:ascii="Calibri Light" w:hAnsi="Calibri Light" w:cs="Calibri Light"/>
          <w:color w:val="FF0000"/>
        </w:rPr>
        <w:t>angielskiego</w:t>
      </w:r>
      <w:r w:rsidRPr="001253A9">
        <w:rPr>
          <w:rFonts w:ascii="Calibri Light" w:hAnsi="Calibri Light" w:cs="Calibri Light"/>
          <w:color w:val="FF0000"/>
        </w:rPr>
        <w:t xml:space="preserve"> – </w:t>
      </w:r>
      <w:r w:rsidR="001253A9" w:rsidRPr="001253A9">
        <w:rPr>
          <w:rFonts w:ascii="Calibri Light" w:hAnsi="Calibri Light" w:cs="Calibri Light"/>
          <w:color w:val="FF0000"/>
        </w:rPr>
        <w:t>6-</w:t>
      </w:r>
      <w:r w:rsidRPr="001253A9">
        <w:rPr>
          <w:rFonts w:ascii="Calibri Light" w:hAnsi="Calibri Light" w:cs="Calibri Light"/>
          <w:color w:val="FF0000"/>
        </w:rPr>
        <w:t>2pkt</w:t>
      </w:r>
      <w:r w:rsidR="001253A9" w:rsidRPr="001253A9">
        <w:rPr>
          <w:rFonts w:ascii="Calibri Light" w:hAnsi="Calibri Light" w:cs="Calibri Light"/>
          <w:color w:val="FF0000"/>
        </w:rPr>
        <w:t xml:space="preserve"> 5 1pkt</w:t>
      </w:r>
    </w:p>
    <w:p w14:paraId="529613A7" w14:textId="029E76A2" w:rsidR="00691CF4" w:rsidRPr="001253A9" w:rsidRDefault="00691CF4" w:rsidP="006C6654">
      <w:pPr>
        <w:numPr>
          <w:ilvl w:val="1"/>
          <w:numId w:val="7"/>
        </w:numPr>
        <w:spacing w:after="0" w:line="240" w:lineRule="auto"/>
        <w:rPr>
          <w:rFonts w:ascii="Calibri Light" w:hAnsi="Calibri Light" w:cs="Calibri Light"/>
          <w:color w:val="FF0000"/>
        </w:rPr>
      </w:pPr>
      <w:r w:rsidRPr="001253A9">
        <w:rPr>
          <w:rFonts w:ascii="Calibri Light" w:hAnsi="Calibri Light" w:cs="Calibri Light"/>
          <w:color w:val="FF0000"/>
        </w:rPr>
        <w:t xml:space="preserve">Ocena zachowania  - </w:t>
      </w:r>
      <w:r w:rsidR="001253A9">
        <w:rPr>
          <w:rFonts w:ascii="Calibri Light" w:hAnsi="Calibri Light" w:cs="Calibri Light"/>
          <w:color w:val="FF0000"/>
        </w:rPr>
        <w:t xml:space="preserve">wzorowa </w:t>
      </w:r>
      <w:r w:rsidRPr="001253A9">
        <w:rPr>
          <w:rFonts w:ascii="Calibri Light" w:hAnsi="Calibri Light" w:cs="Calibri Light"/>
          <w:color w:val="FF0000"/>
        </w:rPr>
        <w:t>3 pkt;</w:t>
      </w:r>
      <w:r w:rsidR="001253A9">
        <w:rPr>
          <w:rFonts w:ascii="Calibri Light" w:hAnsi="Calibri Light" w:cs="Calibri Light"/>
          <w:color w:val="FF0000"/>
        </w:rPr>
        <w:t xml:space="preserve"> </w:t>
      </w:r>
      <w:proofErr w:type="spellStart"/>
      <w:r w:rsidR="001253A9">
        <w:rPr>
          <w:rFonts w:ascii="Calibri Light" w:hAnsi="Calibri Light" w:cs="Calibri Light"/>
          <w:color w:val="FF0000"/>
        </w:rPr>
        <w:t>bd</w:t>
      </w:r>
      <w:proofErr w:type="spellEnd"/>
      <w:r w:rsidR="001253A9">
        <w:rPr>
          <w:rFonts w:ascii="Calibri Light" w:hAnsi="Calibri Light" w:cs="Calibri Light"/>
          <w:color w:val="FF0000"/>
        </w:rPr>
        <w:t xml:space="preserve"> 2 </w:t>
      </w:r>
      <w:proofErr w:type="spellStart"/>
      <w:r w:rsidR="001253A9">
        <w:rPr>
          <w:rFonts w:ascii="Calibri Light" w:hAnsi="Calibri Light" w:cs="Calibri Light"/>
          <w:color w:val="FF0000"/>
        </w:rPr>
        <w:t>db</w:t>
      </w:r>
      <w:proofErr w:type="spellEnd"/>
      <w:r w:rsidR="001253A9">
        <w:rPr>
          <w:rFonts w:ascii="Calibri Light" w:hAnsi="Calibri Light" w:cs="Calibri Light"/>
          <w:color w:val="FF0000"/>
        </w:rPr>
        <w:t xml:space="preserve"> 1</w:t>
      </w:r>
    </w:p>
    <w:p w14:paraId="5C0F971B" w14:textId="2123BF6F" w:rsidR="00691CF4" w:rsidRPr="006C6654" w:rsidRDefault="00691CF4" w:rsidP="006C6654">
      <w:pPr>
        <w:numPr>
          <w:ilvl w:val="1"/>
          <w:numId w:val="7"/>
        </w:num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Rozmowa kwalifikacyjna – </w:t>
      </w:r>
      <w:r w:rsidR="001253A9">
        <w:rPr>
          <w:rFonts w:ascii="Calibri Light" w:hAnsi="Calibri Light" w:cs="Calibri Light"/>
        </w:rPr>
        <w:t xml:space="preserve"> do</w:t>
      </w:r>
      <w:r w:rsidRPr="006C6654">
        <w:rPr>
          <w:rFonts w:ascii="Calibri Light" w:hAnsi="Calibri Light" w:cs="Calibri Light"/>
        </w:rPr>
        <w:t>2 pkt</w:t>
      </w:r>
    </w:p>
    <w:p w14:paraId="1C9F87CD" w14:textId="7373BC3E" w:rsidR="00691CF4" w:rsidRPr="00691CF4" w:rsidRDefault="00691CF4" w:rsidP="006C6654">
      <w:pPr>
        <w:numPr>
          <w:ilvl w:val="1"/>
          <w:numId w:val="7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motywacja do udziału w projekcie</w:t>
      </w:r>
      <w:r w:rsidRPr="006C6654">
        <w:rPr>
          <w:rFonts w:ascii="Calibri Light" w:hAnsi="Calibri Light" w:cs="Calibri Light"/>
        </w:rPr>
        <w:t xml:space="preserve"> – 1</w:t>
      </w:r>
      <w:r w:rsidR="001253A9">
        <w:rPr>
          <w:rFonts w:ascii="Calibri Light" w:hAnsi="Calibri Light" w:cs="Calibri Light"/>
        </w:rPr>
        <w:t xml:space="preserve"> </w:t>
      </w:r>
      <w:r w:rsidRPr="006C6654">
        <w:rPr>
          <w:rFonts w:ascii="Calibri Light" w:hAnsi="Calibri Light" w:cs="Calibri Light"/>
        </w:rPr>
        <w:t>pkt</w:t>
      </w:r>
      <w:r w:rsidRPr="00691CF4">
        <w:rPr>
          <w:rFonts w:ascii="Calibri Light" w:hAnsi="Calibri Light" w:cs="Calibri Light"/>
        </w:rPr>
        <w:t>;</w:t>
      </w:r>
    </w:p>
    <w:p w14:paraId="2F298E2E" w14:textId="0B9A80AC" w:rsidR="00691CF4" w:rsidRPr="00691CF4" w:rsidRDefault="00691CF4" w:rsidP="006C6654">
      <w:pPr>
        <w:numPr>
          <w:ilvl w:val="1"/>
          <w:numId w:val="7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lastRenderedPageBreak/>
        <w:t>zainteresowanie tematyką ekologii, pszczół i zmian klimatu</w:t>
      </w:r>
      <w:r w:rsidRPr="006C6654">
        <w:rPr>
          <w:rFonts w:ascii="Calibri Light" w:hAnsi="Calibri Light" w:cs="Calibri Light"/>
        </w:rPr>
        <w:t xml:space="preserve"> – 1pkt</w:t>
      </w:r>
      <w:r w:rsidRPr="00691CF4">
        <w:rPr>
          <w:rFonts w:ascii="Calibri Light" w:hAnsi="Calibri Light" w:cs="Calibri Light"/>
        </w:rPr>
        <w:t>;</w:t>
      </w:r>
    </w:p>
    <w:p w14:paraId="684048DC" w14:textId="0A014BC9" w:rsidR="00691CF4" w:rsidRPr="00691CF4" w:rsidRDefault="00691CF4" w:rsidP="006C6654">
      <w:pPr>
        <w:numPr>
          <w:ilvl w:val="1"/>
          <w:numId w:val="7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zaangażowanie społeczne i szkolne</w:t>
      </w:r>
      <w:r w:rsidRPr="006C6654">
        <w:rPr>
          <w:rFonts w:ascii="Calibri Light" w:hAnsi="Calibri Light" w:cs="Calibri Light"/>
        </w:rPr>
        <w:t xml:space="preserve"> – 1 pkt</w:t>
      </w:r>
      <w:r w:rsidRPr="00691CF4">
        <w:rPr>
          <w:rFonts w:ascii="Calibri Light" w:hAnsi="Calibri Light" w:cs="Calibri Light"/>
        </w:rPr>
        <w:t>;</w:t>
      </w:r>
    </w:p>
    <w:p w14:paraId="05380B13" w14:textId="06A2A665" w:rsidR="00691CF4" w:rsidRPr="00691CF4" w:rsidRDefault="00691CF4" w:rsidP="006C6654">
      <w:pPr>
        <w:numPr>
          <w:ilvl w:val="1"/>
          <w:numId w:val="7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gotowość do działań proekologicznych</w:t>
      </w:r>
      <w:r w:rsidRPr="006C6654">
        <w:rPr>
          <w:rFonts w:ascii="Calibri Light" w:hAnsi="Calibri Light" w:cs="Calibri Light"/>
        </w:rPr>
        <w:t xml:space="preserve"> – 1pkt</w:t>
      </w:r>
      <w:r w:rsidRPr="00691CF4">
        <w:rPr>
          <w:rFonts w:ascii="Calibri Light" w:hAnsi="Calibri Light" w:cs="Calibri Light"/>
        </w:rPr>
        <w:t>;</w:t>
      </w:r>
    </w:p>
    <w:p w14:paraId="520D81A3" w14:textId="0166A84A" w:rsidR="00691CF4" w:rsidRPr="00691CF4" w:rsidRDefault="00691CF4" w:rsidP="006C6654">
      <w:pPr>
        <w:numPr>
          <w:ilvl w:val="1"/>
          <w:numId w:val="7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sytuacja edukacyjna lub społeczna ucznia (w tym SPE)</w:t>
      </w:r>
      <w:r w:rsidRPr="006C6654">
        <w:rPr>
          <w:rFonts w:ascii="Calibri Light" w:hAnsi="Calibri Light" w:cs="Calibri Light"/>
        </w:rPr>
        <w:t xml:space="preserve"> – 2pkt</w:t>
      </w:r>
      <w:r w:rsidRPr="00691CF4">
        <w:rPr>
          <w:rFonts w:ascii="Calibri Light" w:hAnsi="Calibri Light" w:cs="Calibri Light"/>
        </w:rPr>
        <w:t>.</w:t>
      </w:r>
    </w:p>
    <w:p w14:paraId="6B332AB8" w14:textId="77777777" w:rsidR="00691CF4" w:rsidRPr="00691CF4" w:rsidRDefault="00691CF4" w:rsidP="006C6654">
      <w:pPr>
        <w:numPr>
          <w:ilvl w:val="0"/>
          <w:numId w:val="7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W przypadku równej liczby punktów pierwszeństwo mają:</w:t>
      </w:r>
    </w:p>
    <w:p w14:paraId="24FAD340" w14:textId="77777777" w:rsidR="00691CF4" w:rsidRPr="00691CF4" w:rsidRDefault="00691CF4" w:rsidP="006C6654">
      <w:pPr>
        <w:numPr>
          <w:ilvl w:val="1"/>
          <w:numId w:val="7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uczniowie z mniejszymi szansami edukacyjnymi,</w:t>
      </w:r>
    </w:p>
    <w:p w14:paraId="45870236" w14:textId="77777777" w:rsidR="00691CF4" w:rsidRPr="00691CF4" w:rsidRDefault="00691CF4" w:rsidP="006C6654">
      <w:pPr>
        <w:numPr>
          <w:ilvl w:val="1"/>
          <w:numId w:val="7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uczniowie wykazujący wysoką motywację proekologiczną.</w:t>
      </w:r>
    </w:p>
    <w:p w14:paraId="676CA1CA" w14:textId="1F4C5650" w:rsidR="00691CF4" w:rsidRPr="00691CF4" w:rsidRDefault="00691CF4" w:rsidP="006C6654">
      <w:pPr>
        <w:spacing w:after="0" w:line="240" w:lineRule="auto"/>
        <w:rPr>
          <w:rFonts w:ascii="Calibri Light" w:hAnsi="Calibri Light" w:cs="Calibri Light"/>
        </w:rPr>
      </w:pPr>
    </w:p>
    <w:p w14:paraId="4D87A9DC" w14:textId="4E97FEF2" w:rsidR="00691CF4" w:rsidRPr="00691CF4" w:rsidRDefault="00691CF4" w:rsidP="006C6654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691CF4">
        <w:rPr>
          <w:rFonts w:ascii="Calibri Light" w:hAnsi="Calibri Light" w:cs="Calibri Light"/>
          <w:b/>
          <w:bCs/>
        </w:rPr>
        <w:t>§ 7. Monitoring i ewaluacja</w:t>
      </w:r>
      <w:r w:rsidRPr="006C6654">
        <w:rPr>
          <w:rFonts w:ascii="Calibri Light" w:hAnsi="Calibri Light" w:cs="Calibri Light"/>
          <w:b/>
          <w:bCs/>
        </w:rPr>
        <w:t>.</w:t>
      </w:r>
    </w:p>
    <w:p w14:paraId="688C30D7" w14:textId="77777777" w:rsidR="00691CF4" w:rsidRPr="00691CF4" w:rsidRDefault="00691CF4" w:rsidP="006C6654">
      <w:pPr>
        <w:numPr>
          <w:ilvl w:val="0"/>
          <w:numId w:val="8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Projekt podlega bieżącemu monitoringowi i ewaluacji.</w:t>
      </w:r>
    </w:p>
    <w:p w14:paraId="653A92BA" w14:textId="77777777" w:rsidR="00691CF4" w:rsidRPr="00691CF4" w:rsidRDefault="00691CF4" w:rsidP="006C6654">
      <w:pPr>
        <w:numPr>
          <w:ilvl w:val="0"/>
          <w:numId w:val="8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Stosowane narzędzia:</w:t>
      </w:r>
    </w:p>
    <w:p w14:paraId="131BD59F" w14:textId="77777777" w:rsidR="00691CF4" w:rsidRPr="00691CF4" w:rsidRDefault="00691CF4" w:rsidP="006C6654">
      <w:pPr>
        <w:numPr>
          <w:ilvl w:val="1"/>
          <w:numId w:val="8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test wstępny (pre-test),</w:t>
      </w:r>
    </w:p>
    <w:p w14:paraId="2DDEE564" w14:textId="77777777" w:rsidR="00691CF4" w:rsidRPr="00691CF4" w:rsidRDefault="00691CF4" w:rsidP="006C6654">
      <w:pPr>
        <w:numPr>
          <w:ilvl w:val="1"/>
          <w:numId w:val="8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test końcowy (post-test),</w:t>
      </w:r>
    </w:p>
    <w:p w14:paraId="5B1302BF" w14:textId="77777777" w:rsidR="00691CF4" w:rsidRPr="00691CF4" w:rsidRDefault="00691CF4" w:rsidP="006C6654">
      <w:pPr>
        <w:numPr>
          <w:ilvl w:val="1"/>
          <w:numId w:val="8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analiza portfolio uczniowskiego,</w:t>
      </w:r>
    </w:p>
    <w:p w14:paraId="035D35ED" w14:textId="77777777" w:rsidR="00691CF4" w:rsidRPr="00691CF4" w:rsidRDefault="00691CF4" w:rsidP="006C6654">
      <w:pPr>
        <w:numPr>
          <w:ilvl w:val="1"/>
          <w:numId w:val="8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obserwacja zaangażowania uczniów.</w:t>
      </w:r>
    </w:p>
    <w:p w14:paraId="29EA8517" w14:textId="77777777" w:rsidR="00691CF4" w:rsidRPr="00691CF4" w:rsidRDefault="00691CF4" w:rsidP="006C6654">
      <w:pPr>
        <w:numPr>
          <w:ilvl w:val="0"/>
          <w:numId w:val="8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Ewaluacja obejmuje kompetencje:</w:t>
      </w:r>
    </w:p>
    <w:p w14:paraId="25007B7B" w14:textId="5F855323" w:rsidR="00691CF4" w:rsidRPr="00691CF4" w:rsidRDefault="00691CF4" w:rsidP="006C6654">
      <w:pPr>
        <w:spacing w:after="0" w:line="240" w:lineRule="auto"/>
        <w:ind w:left="1080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- </w:t>
      </w:r>
      <w:r w:rsidRPr="00691CF4">
        <w:rPr>
          <w:rFonts w:ascii="Calibri Light" w:hAnsi="Calibri Light" w:cs="Calibri Light"/>
        </w:rPr>
        <w:t>przyrodnicze,</w:t>
      </w:r>
    </w:p>
    <w:p w14:paraId="1E8DD309" w14:textId="7FFFA54A" w:rsidR="00691CF4" w:rsidRPr="00691CF4" w:rsidRDefault="00691CF4" w:rsidP="006C6654">
      <w:pPr>
        <w:spacing w:after="0" w:line="240" w:lineRule="auto"/>
        <w:ind w:left="1080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- </w:t>
      </w:r>
      <w:r w:rsidRPr="00691CF4">
        <w:rPr>
          <w:rFonts w:ascii="Calibri Light" w:hAnsi="Calibri Light" w:cs="Calibri Light"/>
        </w:rPr>
        <w:t>ekologiczne,</w:t>
      </w:r>
    </w:p>
    <w:p w14:paraId="41E5C055" w14:textId="5FAF8FB3" w:rsidR="00691CF4" w:rsidRPr="00691CF4" w:rsidRDefault="00691CF4" w:rsidP="006C6654">
      <w:pPr>
        <w:spacing w:after="0" w:line="240" w:lineRule="auto"/>
        <w:ind w:left="1080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- </w:t>
      </w:r>
      <w:r w:rsidRPr="00691CF4">
        <w:rPr>
          <w:rFonts w:ascii="Calibri Light" w:hAnsi="Calibri Light" w:cs="Calibri Light"/>
        </w:rPr>
        <w:t>językowe,</w:t>
      </w:r>
    </w:p>
    <w:p w14:paraId="26106255" w14:textId="4A6FFA7C" w:rsidR="00691CF4" w:rsidRPr="00691CF4" w:rsidRDefault="00691CF4" w:rsidP="006C6654">
      <w:pPr>
        <w:spacing w:after="0" w:line="240" w:lineRule="auto"/>
        <w:ind w:left="1080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- </w:t>
      </w:r>
      <w:r w:rsidRPr="00691CF4">
        <w:rPr>
          <w:rFonts w:ascii="Calibri Light" w:hAnsi="Calibri Light" w:cs="Calibri Light"/>
        </w:rPr>
        <w:t>społeczne i naukowe.</w:t>
      </w:r>
    </w:p>
    <w:p w14:paraId="5D992E78" w14:textId="44E93F3D" w:rsidR="00691CF4" w:rsidRPr="00691CF4" w:rsidRDefault="00691CF4" w:rsidP="006C6654">
      <w:pPr>
        <w:spacing w:after="0" w:line="240" w:lineRule="auto"/>
        <w:rPr>
          <w:rFonts w:ascii="Calibri Light" w:hAnsi="Calibri Light" w:cs="Calibri Light"/>
        </w:rPr>
      </w:pPr>
    </w:p>
    <w:p w14:paraId="58989865" w14:textId="432BD8FB" w:rsidR="00691CF4" w:rsidRPr="00691CF4" w:rsidRDefault="00691CF4" w:rsidP="006C6654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691CF4">
        <w:rPr>
          <w:rFonts w:ascii="Calibri Light" w:hAnsi="Calibri Light" w:cs="Calibri Light"/>
          <w:b/>
          <w:bCs/>
        </w:rPr>
        <w:t>§ 8. Rezygnacja i skreślenie z listy</w:t>
      </w:r>
      <w:r w:rsidRPr="006C6654">
        <w:rPr>
          <w:rFonts w:ascii="Calibri Light" w:hAnsi="Calibri Light" w:cs="Calibri Light"/>
          <w:b/>
          <w:bCs/>
        </w:rPr>
        <w:t>.</w:t>
      </w:r>
    </w:p>
    <w:p w14:paraId="711B3C9F" w14:textId="77777777" w:rsidR="00691CF4" w:rsidRPr="00691CF4" w:rsidRDefault="00691CF4" w:rsidP="006C6654">
      <w:pPr>
        <w:numPr>
          <w:ilvl w:val="0"/>
          <w:numId w:val="10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Uczeń może zrezygnować z udziału w projekcie po złożeniu pisemnego oświadczenia rodzica/opiekuna.</w:t>
      </w:r>
    </w:p>
    <w:p w14:paraId="3CF1891D" w14:textId="77777777" w:rsidR="00691CF4" w:rsidRPr="00691CF4" w:rsidRDefault="00691CF4" w:rsidP="006C6654">
      <w:pPr>
        <w:numPr>
          <w:ilvl w:val="0"/>
          <w:numId w:val="10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W przypadku rezygnacji po zakwalifikowaniu się do mobilności Szkoła może dochodzić zwrotu kosztów poniesionych z winy uczestnika.</w:t>
      </w:r>
    </w:p>
    <w:p w14:paraId="1925E000" w14:textId="77777777" w:rsidR="00691CF4" w:rsidRPr="00691CF4" w:rsidRDefault="00691CF4" w:rsidP="006C6654">
      <w:pPr>
        <w:numPr>
          <w:ilvl w:val="0"/>
          <w:numId w:val="10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Dyrektor Szkoły może skreślić ucznia z listy uczestników w przypadku rażącego naruszenia regulaminu.</w:t>
      </w:r>
    </w:p>
    <w:p w14:paraId="5D0F17E5" w14:textId="042FFC84" w:rsidR="00691CF4" w:rsidRPr="00691CF4" w:rsidRDefault="00691CF4" w:rsidP="006C6654">
      <w:pPr>
        <w:spacing w:after="0" w:line="240" w:lineRule="auto"/>
        <w:rPr>
          <w:rFonts w:ascii="Calibri Light" w:hAnsi="Calibri Light" w:cs="Calibri Light"/>
        </w:rPr>
      </w:pPr>
    </w:p>
    <w:p w14:paraId="2714995D" w14:textId="3FF6F393" w:rsidR="00691CF4" w:rsidRPr="00691CF4" w:rsidRDefault="00691CF4" w:rsidP="006C6654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691CF4">
        <w:rPr>
          <w:rFonts w:ascii="Calibri Light" w:hAnsi="Calibri Light" w:cs="Calibri Light"/>
          <w:b/>
          <w:bCs/>
        </w:rPr>
        <w:t>§ 9. Procedura odwoławcza</w:t>
      </w:r>
      <w:r w:rsidRPr="006C6654">
        <w:rPr>
          <w:rFonts w:ascii="Calibri Light" w:hAnsi="Calibri Light" w:cs="Calibri Light"/>
          <w:b/>
          <w:bCs/>
        </w:rPr>
        <w:t>.</w:t>
      </w:r>
    </w:p>
    <w:p w14:paraId="5C4C5136" w14:textId="77777777" w:rsidR="00691CF4" w:rsidRPr="00691CF4" w:rsidRDefault="00691CF4" w:rsidP="006C6654">
      <w:pPr>
        <w:numPr>
          <w:ilvl w:val="0"/>
          <w:numId w:val="11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Od decyzji Komisji Rekrutacyjnej przysługuje odwołanie do Dyrektora Szkoły.</w:t>
      </w:r>
    </w:p>
    <w:p w14:paraId="76D468F1" w14:textId="77777777" w:rsidR="00691CF4" w:rsidRPr="00691CF4" w:rsidRDefault="00691CF4" w:rsidP="006C6654">
      <w:pPr>
        <w:numPr>
          <w:ilvl w:val="0"/>
          <w:numId w:val="11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 xml:space="preserve">Odwołanie należy złożyć w terminie </w:t>
      </w:r>
      <w:r w:rsidRPr="00691CF4">
        <w:rPr>
          <w:rFonts w:ascii="Calibri Light" w:hAnsi="Calibri Light" w:cs="Calibri Light"/>
          <w:b/>
          <w:bCs/>
        </w:rPr>
        <w:t>7 dni</w:t>
      </w:r>
      <w:r w:rsidRPr="00691CF4">
        <w:rPr>
          <w:rFonts w:ascii="Calibri Light" w:hAnsi="Calibri Light" w:cs="Calibri Light"/>
        </w:rPr>
        <w:t xml:space="preserve"> od ogłoszenia wyników.</w:t>
      </w:r>
    </w:p>
    <w:p w14:paraId="4DCAEE12" w14:textId="77777777" w:rsidR="00691CF4" w:rsidRPr="00691CF4" w:rsidRDefault="00691CF4" w:rsidP="006C6654">
      <w:pPr>
        <w:numPr>
          <w:ilvl w:val="0"/>
          <w:numId w:val="11"/>
        </w:numPr>
        <w:spacing w:after="0" w:line="240" w:lineRule="auto"/>
        <w:rPr>
          <w:rFonts w:ascii="Calibri Light" w:hAnsi="Calibri Light" w:cs="Calibri Light"/>
        </w:rPr>
      </w:pPr>
      <w:r w:rsidRPr="00691CF4">
        <w:rPr>
          <w:rFonts w:ascii="Calibri Light" w:hAnsi="Calibri Light" w:cs="Calibri Light"/>
        </w:rPr>
        <w:t>Decyzja Dyrektora jest ostateczna.</w:t>
      </w:r>
    </w:p>
    <w:p w14:paraId="7D1C0094" w14:textId="7FEB1AE7" w:rsidR="00691CF4" w:rsidRPr="00691CF4" w:rsidRDefault="00691CF4" w:rsidP="006C6654">
      <w:pPr>
        <w:spacing w:after="0" w:line="240" w:lineRule="auto"/>
        <w:rPr>
          <w:rFonts w:ascii="Calibri Light" w:hAnsi="Calibri Light" w:cs="Calibri Light"/>
        </w:rPr>
      </w:pPr>
    </w:p>
    <w:p w14:paraId="046967D7" w14:textId="1DBA05CE" w:rsidR="006C6654" w:rsidRPr="006C6654" w:rsidRDefault="00691CF4" w:rsidP="006C6654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691CF4">
        <w:rPr>
          <w:rFonts w:ascii="Calibri Light" w:hAnsi="Calibri Light" w:cs="Calibri Light"/>
          <w:b/>
          <w:bCs/>
        </w:rPr>
        <w:t xml:space="preserve">§ 10. </w:t>
      </w:r>
      <w:r w:rsidR="006C6654" w:rsidRPr="006C6654">
        <w:rPr>
          <w:rFonts w:ascii="Calibri Light" w:hAnsi="Calibri Light" w:cs="Calibri Light"/>
          <w:b/>
          <w:bCs/>
        </w:rPr>
        <w:t>Obowiązki uczestnika projektu</w:t>
      </w:r>
      <w:r w:rsidR="001253A9">
        <w:rPr>
          <w:rFonts w:ascii="Calibri Light" w:hAnsi="Calibri Light" w:cs="Calibri Light"/>
          <w:b/>
          <w:bCs/>
        </w:rPr>
        <w:t xml:space="preserve">. </w:t>
      </w:r>
      <w:r w:rsidR="006C6654" w:rsidRPr="006C6654">
        <w:rPr>
          <w:rFonts w:ascii="Calibri Light" w:hAnsi="Calibri Light" w:cs="Calibri Light"/>
          <w:b/>
          <w:bCs/>
        </w:rPr>
        <w:t xml:space="preserve"> Uczestnik zobowiązuje się do: </w:t>
      </w:r>
    </w:p>
    <w:p w14:paraId="5AC14738" w14:textId="6958B016" w:rsidR="006C6654" w:rsidRPr="006C6654" w:rsidRDefault="006C6654" w:rsidP="006C6654">
      <w:p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1. </w:t>
      </w:r>
      <w:r w:rsidR="00D32C81">
        <w:rPr>
          <w:rFonts w:ascii="Calibri Light" w:hAnsi="Calibri Light" w:cs="Calibri Light"/>
        </w:rPr>
        <w:t>P</w:t>
      </w:r>
      <w:r w:rsidRPr="006C6654">
        <w:rPr>
          <w:rFonts w:ascii="Calibri Light" w:hAnsi="Calibri Light" w:cs="Calibri Light"/>
        </w:rPr>
        <w:t xml:space="preserve">rzestrzegania regulaminu uczestnictwa w projekcie; </w:t>
      </w:r>
    </w:p>
    <w:p w14:paraId="43D61E50" w14:textId="56C6D64A" w:rsidR="006C6654" w:rsidRPr="006C6654" w:rsidRDefault="006C6654" w:rsidP="006C6654">
      <w:p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2. </w:t>
      </w:r>
      <w:r w:rsidR="00D32C81">
        <w:rPr>
          <w:rFonts w:ascii="Calibri Light" w:hAnsi="Calibri Light" w:cs="Calibri Light"/>
        </w:rPr>
        <w:t>P</w:t>
      </w:r>
      <w:r w:rsidRPr="006C6654">
        <w:rPr>
          <w:rFonts w:ascii="Calibri Light" w:hAnsi="Calibri Light" w:cs="Calibri Light"/>
        </w:rPr>
        <w:t xml:space="preserve">osiadania aktualnego dokumentu upoważniającego go do wyjazdu zagranicznego (dowodu osobistego lub paszportu w przypadku krajów partnerskich nienależących do Unii Europejskiej), </w:t>
      </w:r>
    </w:p>
    <w:p w14:paraId="0855BD48" w14:textId="1BB5DCEE" w:rsidR="006C6654" w:rsidRPr="006C6654" w:rsidRDefault="006C6654" w:rsidP="006C6654">
      <w:p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3. </w:t>
      </w:r>
      <w:r w:rsidR="00D32C81">
        <w:rPr>
          <w:rFonts w:ascii="Calibri Light" w:hAnsi="Calibri Light" w:cs="Calibri Light"/>
        </w:rPr>
        <w:t>R</w:t>
      </w:r>
      <w:r w:rsidRPr="006C6654">
        <w:rPr>
          <w:rFonts w:ascii="Calibri Light" w:hAnsi="Calibri Light" w:cs="Calibri Light"/>
        </w:rPr>
        <w:t xml:space="preserve">egularnego uczestniczenia we wszystkich spotkaniach i zajęciach organizowanych przez koordynatora w celu omówienia postępów realizacji projektu; </w:t>
      </w:r>
    </w:p>
    <w:p w14:paraId="5C4B1AF1" w14:textId="34526248" w:rsidR="006C6654" w:rsidRPr="006C6654" w:rsidRDefault="006C6654" w:rsidP="006C6654">
      <w:p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4. </w:t>
      </w:r>
      <w:r w:rsidR="00D32C81">
        <w:rPr>
          <w:rFonts w:ascii="Calibri Light" w:hAnsi="Calibri Light" w:cs="Calibri Light"/>
        </w:rPr>
        <w:t>T</w:t>
      </w:r>
      <w:r w:rsidRPr="006C6654">
        <w:rPr>
          <w:rFonts w:ascii="Calibri Light" w:hAnsi="Calibri Light" w:cs="Calibri Light"/>
        </w:rPr>
        <w:t>erminowego wykonywania przydzielonych w projekcie zadań (czas na realizację poszczególnych działań projektowych określany jest przez koordynatora projektu, jego zastępcę lub nauczyciela kierującego daną grupą projektową)</w:t>
      </w:r>
      <w:r w:rsidR="00D32C81">
        <w:rPr>
          <w:rFonts w:ascii="Calibri Light" w:hAnsi="Calibri Light" w:cs="Calibri Light"/>
        </w:rPr>
        <w:t>;</w:t>
      </w:r>
      <w:r w:rsidRPr="006C6654">
        <w:rPr>
          <w:rFonts w:ascii="Calibri Light" w:hAnsi="Calibri Light" w:cs="Calibri Light"/>
        </w:rPr>
        <w:t xml:space="preserve"> </w:t>
      </w:r>
    </w:p>
    <w:p w14:paraId="48557AB3" w14:textId="63BF1340" w:rsidR="006C6654" w:rsidRPr="006C6654" w:rsidRDefault="006C6654" w:rsidP="006C6654">
      <w:p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5. </w:t>
      </w:r>
      <w:r w:rsidR="00D32C81">
        <w:rPr>
          <w:rFonts w:ascii="Calibri Light" w:hAnsi="Calibri Light" w:cs="Calibri Light"/>
        </w:rPr>
        <w:t>T</w:t>
      </w:r>
      <w:r w:rsidRPr="006C6654">
        <w:rPr>
          <w:rFonts w:ascii="Calibri Light" w:hAnsi="Calibri Light" w:cs="Calibri Light"/>
        </w:rPr>
        <w:t xml:space="preserve">worzenia i opracowywania materiałów niezbędnych do realizacji poszczególnych działań przewidzianych w projekcie; </w:t>
      </w:r>
    </w:p>
    <w:p w14:paraId="1250F521" w14:textId="7715F30F" w:rsidR="006C6654" w:rsidRPr="006C6654" w:rsidRDefault="006C6654" w:rsidP="006C6654">
      <w:p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lastRenderedPageBreak/>
        <w:t xml:space="preserve">6. </w:t>
      </w:r>
      <w:r w:rsidR="00D32C81">
        <w:rPr>
          <w:rFonts w:ascii="Calibri Light" w:hAnsi="Calibri Light" w:cs="Calibri Light"/>
        </w:rPr>
        <w:t>P</w:t>
      </w:r>
      <w:r w:rsidRPr="006C6654">
        <w:rPr>
          <w:rFonts w:ascii="Calibri Light" w:hAnsi="Calibri Light" w:cs="Calibri Light"/>
        </w:rPr>
        <w:t xml:space="preserve">romowania projektu wśród społeczności szkolnej; </w:t>
      </w:r>
    </w:p>
    <w:p w14:paraId="46D8AD22" w14:textId="733DF192" w:rsidR="006C6654" w:rsidRPr="006C6654" w:rsidRDefault="006C6654" w:rsidP="006C6654">
      <w:p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7. </w:t>
      </w:r>
      <w:r w:rsidR="00D32C81">
        <w:rPr>
          <w:rFonts w:ascii="Calibri Light" w:hAnsi="Calibri Light" w:cs="Calibri Light"/>
        </w:rPr>
        <w:t>D</w:t>
      </w:r>
      <w:r w:rsidRPr="006C6654">
        <w:rPr>
          <w:rFonts w:ascii="Calibri Light" w:hAnsi="Calibri Light" w:cs="Calibri Light"/>
        </w:rPr>
        <w:t xml:space="preserve">oskonalenia znajomości języka angielskiego; </w:t>
      </w:r>
    </w:p>
    <w:p w14:paraId="0176C965" w14:textId="28B45DE9" w:rsidR="006C6654" w:rsidRPr="006C6654" w:rsidRDefault="006C6654" w:rsidP="006C6654">
      <w:p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8. </w:t>
      </w:r>
      <w:r w:rsidR="00D32C81">
        <w:rPr>
          <w:rFonts w:ascii="Calibri Light" w:hAnsi="Calibri Light" w:cs="Calibri Light"/>
        </w:rPr>
        <w:t>G</w:t>
      </w:r>
      <w:r w:rsidRPr="006C6654">
        <w:rPr>
          <w:rFonts w:ascii="Calibri Light" w:hAnsi="Calibri Light" w:cs="Calibri Light"/>
        </w:rPr>
        <w:t xml:space="preserve">odnego wypełniania obowiązków ucznia/reprezentanta szkoły na forum międzynarodowym; </w:t>
      </w:r>
    </w:p>
    <w:p w14:paraId="4E2E7F90" w14:textId="4CBDDE31" w:rsidR="006C6654" w:rsidRPr="006C6654" w:rsidRDefault="006C6654" w:rsidP="006C6654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6C6654">
        <w:rPr>
          <w:rFonts w:ascii="Calibri Light" w:hAnsi="Calibri Light" w:cs="Calibri Light"/>
        </w:rPr>
        <w:t xml:space="preserve">9. </w:t>
      </w:r>
      <w:r w:rsidR="00D32C81">
        <w:rPr>
          <w:rFonts w:ascii="Calibri Light" w:hAnsi="Calibri Light" w:cs="Calibri Light"/>
        </w:rPr>
        <w:t>Z</w:t>
      </w:r>
      <w:r w:rsidRPr="006C6654">
        <w:rPr>
          <w:rFonts w:ascii="Calibri Light" w:hAnsi="Calibri Light" w:cs="Calibri Light"/>
        </w:rPr>
        <w:t>achowywania się kulturalnie, podporządkowywania się poleceniom nauczycieli i dbania o dobre imię szkoły;</w:t>
      </w:r>
    </w:p>
    <w:p w14:paraId="0A611484" w14:textId="77777777" w:rsidR="006C6654" w:rsidRPr="006C6654" w:rsidRDefault="006C6654" w:rsidP="006C6654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</w:p>
    <w:p w14:paraId="06792D04" w14:textId="77777777" w:rsidR="006C6654" w:rsidRPr="006C6654" w:rsidRDefault="006C6654" w:rsidP="006C6654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</w:p>
    <w:p w14:paraId="068DAE6E" w14:textId="77777777" w:rsidR="006C6654" w:rsidRPr="006C6654" w:rsidRDefault="006C6654" w:rsidP="006C6654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</w:p>
    <w:p w14:paraId="364F1804" w14:textId="763F363D" w:rsidR="00691CF4" w:rsidRPr="00691CF4" w:rsidRDefault="006C6654" w:rsidP="006C6654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691CF4">
        <w:rPr>
          <w:rFonts w:ascii="Calibri Light" w:hAnsi="Calibri Light" w:cs="Calibri Light"/>
          <w:b/>
          <w:bCs/>
        </w:rPr>
        <w:t>§ 1</w:t>
      </w:r>
      <w:r w:rsidRPr="006C6654">
        <w:rPr>
          <w:rFonts w:ascii="Calibri Light" w:hAnsi="Calibri Light" w:cs="Calibri Light"/>
          <w:b/>
          <w:bCs/>
        </w:rPr>
        <w:t>1</w:t>
      </w:r>
      <w:r w:rsidRPr="00691CF4">
        <w:rPr>
          <w:rFonts w:ascii="Calibri Light" w:hAnsi="Calibri Light" w:cs="Calibri Light"/>
          <w:b/>
          <w:bCs/>
        </w:rPr>
        <w:t xml:space="preserve">. </w:t>
      </w:r>
      <w:r w:rsidR="00691CF4" w:rsidRPr="00691CF4">
        <w:rPr>
          <w:rFonts w:ascii="Calibri Light" w:hAnsi="Calibri Light" w:cs="Calibri Light"/>
          <w:b/>
          <w:bCs/>
        </w:rPr>
        <w:t>Postanowienia końcowe</w:t>
      </w:r>
      <w:r w:rsidR="00691CF4" w:rsidRPr="006C6654">
        <w:rPr>
          <w:rFonts w:ascii="Calibri Light" w:hAnsi="Calibri Light" w:cs="Calibri Light"/>
          <w:b/>
          <w:bCs/>
        </w:rPr>
        <w:t>.</w:t>
      </w:r>
    </w:p>
    <w:p w14:paraId="13591AD0" w14:textId="77777777" w:rsidR="00691CF4" w:rsidRPr="00D32C81" w:rsidRDefault="00691CF4" w:rsidP="006C6654">
      <w:pPr>
        <w:numPr>
          <w:ilvl w:val="0"/>
          <w:numId w:val="12"/>
        </w:numPr>
        <w:spacing w:after="0" w:line="240" w:lineRule="auto"/>
        <w:rPr>
          <w:rFonts w:ascii="Calibri Light" w:hAnsi="Calibri Light" w:cs="Calibri Light"/>
          <w:highlight w:val="green"/>
        </w:rPr>
      </w:pPr>
      <w:r w:rsidRPr="00D32C81">
        <w:rPr>
          <w:rFonts w:ascii="Calibri Light" w:hAnsi="Calibri Light" w:cs="Calibri Light"/>
          <w:highlight w:val="green"/>
        </w:rPr>
        <w:t>Regulamin obowiązuje przez cały okres realizacji projektu.</w:t>
      </w:r>
    </w:p>
    <w:p w14:paraId="5C664A5E" w14:textId="77777777" w:rsidR="00691CF4" w:rsidRPr="00D32C81" w:rsidRDefault="00691CF4" w:rsidP="006C6654">
      <w:pPr>
        <w:numPr>
          <w:ilvl w:val="0"/>
          <w:numId w:val="12"/>
        </w:numPr>
        <w:spacing w:after="0" w:line="240" w:lineRule="auto"/>
        <w:rPr>
          <w:rFonts w:ascii="Calibri Light" w:hAnsi="Calibri Light" w:cs="Calibri Light"/>
          <w:highlight w:val="lightGray"/>
        </w:rPr>
      </w:pPr>
      <w:r w:rsidRPr="00D32C81">
        <w:rPr>
          <w:rFonts w:ascii="Calibri Light" w:hAnsi="Calibri Light" w:cs="Calibri Light"/>
          <w:highlight w:val="lightGray"/>
        </w:rPr>
        <w:t>W sprawach nieuregulowanych niniejszym regulaminem decyzję podejmuje Dyrektor Szkoły.</w:t>
      </w:r>
    </w:p>
    <w:p w14:paraId="5B3FE9D0" w14:textId="77777777" w:rsidR="00691CF4" w:rsidRPr="00D32C81" w:rsidRDefault="00691CF4" w:rsidP="006C6654">
      <w:pPr>
        <w:numPr>
          <w:ilvl w:val="0"/>
          <w:numId w:val="12"/>
        </w:numPr>
        <w:spacing w:after="0" w:line="240" w:lineRule="auto"/>
        <w:rPr>
          <w:rFonts w:ascii="Calibri Light" w:hAnsi="Calibri Light" w:cs="Calibri Light"/>
          <w:highlight w:val="cyan"/>
        </w:rPr>
      </w:pPr>
      <w:r w:rsidRPr="00D32C81">
        <w:rPr>
          <w:rFonts w:ascii="Calibri Light" w:hAnsi="Calibri Light" w:cs="Calibri Light"/>
          <w:highlight w:val="cyan"/>
        </w:rPr>
        <w:t>Szkoła zastrzega sobie prawo zmiany regulaminu w przypadku zmian przepisów lub wytycznych programu Erasmus+.</w:t>
      </w:r>
    </w:p>
    <w:p w14:paraId="3DF9BF75" w14:textId="77777777" w:rsidR="00691CF4" w:rsidRPr="00D32C81" w:rsidRDefault="00691CF4" w:rsidP="006C6654">
      <w:pPr>
        <w:numPr>
          <w:ilvl w:val="0"/>
          <w:numId w:val="12"/>
        </w:numPr>
        <w:spacing w:after="0" w:line="240" w:lineRule="auto"/>
        <w:rPr>
          <w:rFonts w:ascii="Calibri Light" w:hAnsi="Calibri Light" w:cs="Calibri Light"/>
          <w:highlight w:val="yellow"/>
        </w:rPr>
      </w:pPr>
      <w:r w:rsidRPr="00D32C81">
        <w:rPr>
          <w:rFonts w:ascii="Calibri Light" w:hAnsi="Calibri Light" w:cs="Calibri Light"/>
          <w:highlight w:val="yellow"/>
        </w:rPr>
        <w:t>Regulamin podlega publikacji na stronie internetowej Szkoły.</w:t>
      </w:r>
    </w:p>
    <w:p w14:paraId="3FF9C75A" w14:textId="078D5C03" w:rsidR="006C6654" w:rsidRPr="006C6654" w:rsidRDefault="006C6654" w:rsidP="006C6654">
      <w:pPr>
        <w:pStyle w:val="Akapitzlist"/>
        <w:numPr>
          <w:ilvl w:val="0"/>
          <w:numId w:val="12"/>
        </w:numPr>
        <w:spacing w:after="0" w:line="240" w:lineRule="auto"/>
        <w:rPr>
          <w:rFonts w:ascii="Calibri Light" w:hAnsi="Calibri Light" w:cs="Calibri Light"/>
        </w:rPr>
      </w:pPr>
      <w:r w:rsidRPr="006C6654">
        <w:rPr>
          <w:rFonts w:ascii="Calibri Light" w:hAnsi="Calibri Light" w:cs="Calibri Light"/>
        </w:rPr>
        <w:t xml:space="preserve">Uczestnik projektu ponosi odpowiedzialność za składanie oświadczeń niezgodnych z prawdą. </w:t>
      </w:r>
    </w:p>
    <w:p w14:paraId="6C61A44E" w14:textId="372C19E5" w:rsidR="006C6654" w:rsidRPr="00D32C81" w:rsidRDefault="006C6654" w:rsidP="006C6654">
      <w:pPr>
        <w:pStyle w:val="Akapitzlist"/>
        <w:numPr>
          <w:ilvl w:val="0"/>
          <w:numId w:val="12"/>
        </w:numPr>
        <w:spacing w:after="0" w:line="240" w:lineRule="auto"/>
        <w:rPr>
          <w:rFonts w:ascii="Calibri Light" w:hAnsi="Calibri Light" w:cs="Calibri Light"/>
          <w:highlight w:val="lightGray"/>
        </w:rPr>
      </w:pPr>
      <w:r w:rsidRPr="00D32C81">
        <w:rPr>
          <w:rFonts w:ascii="Calibri Light" w:hAnsi="Calibri Light" w:cs="Calibri Light"/>
          <w:highlight w:val="lightGray"/>
        </w:rPr>
        <w:t xml:space="preserve">W przypadkach spraw nieuregulowanych niniejszym regulaminem decyzję podejmuje koordynator projektu z ramienia Gminy Żabia Wola. </w:t>
      </w:r>
    </w:p>
    <w:p w14:paraId="78E931A7" w14:textId="32B8DCE4" w:rsidR="006C6654" w:rsidRPr="00D32C81" w:rsidRDefault="006C6654" w:rsidP="006C6654">
      <w:pPr>
        <w:pStyle w:val="Akapitzlist"/>
        <w:numPr>
          <w:ilvl w:val="0"/>
          <w:numId w:val="12"/>
        </w:numPr>
        <w:spacing w:after="0" w:line="240" w:lineRule="auto"/>
        <w:rPr>
          <w:rFonts w:ascii="Calibri Light" w:hAnsi="Calibri Light" w:cs="Calibri Light"/>
          <w:highlight w:val="cyan"/>
        </w:rPr>
      </w:pPr>
      <w:r w:rsidRPr="00D32C81">
        <w:rPr>
          <w:rFonts w:ascii="Calibri Light" w:hAnsi="Calibri Light" w:cs="Calibri Light"/>
          <w:highlight w:val="cyan"/>
        </w:rPr>
        <w:t xml:space="preserve">Dyrektor szkoły zastrzega sobie prawo wprowadzenia zmian w niniejszym regulaminie w przypadku, gdy będzie to konieczne z uwagi na zmianę Zasad Realizacji Projektu, a także w przypadku pisemnego zlecenia wprowadzenia zmian ze strony organów uprawnionych do przeprowadzenia kontroli realizacji projektu </w:t>
      </w:r>
    </w:p>
    <w:p w14:paraId="2522D479" w14:textId="32B5C623" w:rsidR="006C6654" w:rsidRPr="00D32C81" w:rsidRDefault="006C6654" w:rsidP="006C6654">
      <w:pPr>
        <w:pStyle w:val="Akapitzlist"/>
        <w:numPr>
          <w:ilvl w:val="0"/>
          <w:numId w:val="12"/>
        </w:numPr>
        <w:spacing w:after="0" w:line="240" w:lineRule="auto"/>
        <w:rPr>
          <w:rFonts w:ascii="Calibri Light" w:hAnsi="Calibri Light" w:cs="Calibri Light"/>
          <w:highlight w:val="cyan"/>
        </w:rPr>
      </w:pPr>
      <w:r w:rsidRPr="00D32C81">
        <w:rPr>
          <w:rFonts w:ascii="Calibri Light" w:hAnsi="Calibri Light" w:cs="Calibri Light"/>
          <w:highlight w:val="cyan"/>
        </w:rPr>
        <w:t xml:space="preserve">Regulamin może zostać zmieniony w każdym czasie bez podania przyczyny. </w:t>
      </w:r>
    </w:p>
    <w:p w14:paraId="443DE2B9" w14:textId="5F81620E" w:rsidR="006C6654" w:rsidRPr="00D32C81" w:rsidRDefault="006C6654" w:rsidP="006C6654">
      <w:pPr>
        <w:pStyle w:val="Akapitzlist"/>
        <w:numPr>
          <w:ilvl w:val="0"/>
          <w:numId w:val="12"/>
        </w:numPr>
        <w:spacing w:after="0" w:line="240" w:lineRule="auto"/>
        <w:rPr>
          <w:rFonts w:ascii="Calibri Light" w:hAnsi="Calibri Light" w:cs="Calibri Light"/>
          <w:highlight w:val="green"/>
        </w:rPr>
      </w:pPr>
      <w:r w:rsidRPr="00D32C81">
        <w:rPr>
          <w:rFonts w:ascii="Calibri Light" w:hAnsi="Calibri Light" w:cs="Calibri Light"/>
          <w:highlight w:val="green"/>
        </w:rPr>
        <w:t xml:space="preserve">Regulamin obowiązuje w okresie trwania projektu. </w:t>
      </w:r>
    </w:p>
    <w:p w14:paraId="15F93583" w14:textId="6C0745CE" w:rsidR="00691CF4" w:rsidRPr="00D32C81" w:rsidRDefault="006C6654" w:rsidP="006C6654">
      <w:pPr>
        <w:pStyle w:val="Akapitzlist"/>
        <w:numPr>
          <w:ilvl w:val="0"/>
          <w:numId w:val="12"/>
        </w:numPr>
        <w:spacing w:after="0" w:line="240" w:lineRule="auto"/>
        <w:rPr>
          <w:rFonts w:ascii="Calibri Light" w:hAnsi="Calibri Light" w:cs="Calibri Light"/>
          <w:highlight w:val="yellow"/>
        </w:rPr>
      </w:pPr>
      <w:r w:rsidRPr="00D32C81">
        <w:rPr>
          <w:rFonts w:ascii="Calibri Light" w:hAnsi="Calibri Light" w:cs="Calibri Light"/>
          <w:highlight w:val="yellow"/>
        </w:rPr>
        <w:t>Aktualna treść regulaminu jest dostępna u Koordynatora Projektu oraz na stronie internetowej szkoły w zakładce Erasmus+/</w:t>
      </w:r>
    </w:p>
    <w:sectPr w:rsidR="00691CF4" w:rsidRPr="00D32C81" w:rsidSect="00C431FB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7B1D7" w14:textId="77777777" w:rsidR="00D65443" w:rsidRDefault="00D65443" w:rsidP="00691CF4">
      <w:pPr>
        <w:spacing w:after="0" w:line="240" w:lineRule="auto"/>
      </w:pPr>
      <w:r>
        <w:separator/>
      </w:r>
    </w:p>
  </w:endnote>
  <w:endnote w:type="continuationSeparator" w:id="0">
    <w:p w14:paraId="69440ACA" w14:textId="77777777" w:rsidR="00D65443" w:rsidRDefault="00D65443" w:rsidP="00691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3359" w14:textId="77777777" w:rsidR="00D65443" w:rsidRDefault="00D65443" w:rsidP="00691CF4">
      <w:pPr>
        <w:spacing w:after="0" w:line="240" w:lineRule="auto"/>
      </w:pPr>
      <w:r>
        <w:separator/>
      </w:r>
    </w:p>
  </w:footnote>
  <w:footnote w:type="continuationSeparator" w:id="0">
    <w:p w14:paraId="533C21C1" w14:textId="77777777" w:rsidR="00D65443" w:rsidRDefault="00D65443" w:rsidP="00691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BBF44" w14:textId="790C5E90" w:rsidR="00691CF4" w:rsidRDefault="00C431FB" w:rsidP="00C431FB">
    <w:pPr>
      <w:pStyle w:val="Nagwek"/>
      <w:tabs>
        <w:tab w:val="clear" w:pos="9072"/>
        <w:tab w:val="left" w:pos="82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94C54D" wp14:editId="19A2AAD4">
              <wp:simplePos x="0" y="0"/>
              <wp:positionH relativeFrom="column">
                <wp:posOffset>-656907</wp:posOffset>
              </wp:positionH>
              <wp:positionV relativeFrom="paragraph">
                <wp:posOffset>743903</wp:posOffset>
              </wp:positionV>
              <wp:extent cx="7177087" cy="33337"/>
              <wp:effectExtent l="19050" t="19050" r="24130" b="2413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7087" cy="33337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3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653E398" id="Straight Connector 1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1.7pt,58.6pt" to="513.4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" strokecolor="#124f1a [2406]" strokeweight="3pt">
              <v:stroke joinstyle="miter"/>
            </v:line>
          </w:pict>
        </mc:Fallback>
      </mc:AlternateContent>
    </w:r>
    <w:r w:rsidR="00691CF4" w:rsidRPr="00691CF4">
      <w:rPr>
        <w:noProof/>
      </w:rPr>
      <w:drawing>
        <wp:inline distT="0" distB="0" distL="0" distR="0" wp14:anchorId="6A1AC596" wp14:editId="53C2FBCA">
          <wp:extent cx="2527418" cy="742950"/>
          <wp:effectExtent l="0" t="0" r="635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1887" cy="750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431FB">
      <w:rPr>
        <w:noProof/>
      </w:rPr>
      <w:drawing>
        <wp:inline distT="0" distB="0" distL="0" distR="0" wp14:anchorId="788CF078" wp14:editId="6E50DC16">
          <wp:extent cx="2133600" cy="568960"/>
          <wp:effectExtent l="0" t="0" r="0" b="254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7505" cy="572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3916" w:rsidRPr="000D3916">
      <w:rPr>
        <w:noProof/>
      </w:rPr>
      <w:drawing>
        <wp:inline distT="0" distB="0" distL="0" distR="0" wp14:anchorId="6DE68AAF" wp14:editId="2A0B8B2E">
          <wp:extent cx="1014412" cy="748062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34017" cy="762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4D0"/>
    <w:multiLevelType w:val="multilevel"/>
    <w:tmpl w:val="BD40E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51BA5"/>
    <w:multiLevelType w:val="multilevel"/>
    <w:tmpl w:val="7250E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231CA8"/>
    <w:multiLevelType w:val="multilevel"/>
    <w:tmpl w:val="0C9E6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8928E7"/>
    <w:multiLevelType w:val="multilevel"/>
    <w:tmpl w:val="A988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5E628C"/>
    <w:multiLevelType w:val="multilevel"/>
    <w:tmpl w:val="AF96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F5B74"/>
    <w:multiLevelType w:val="multilevel"/>
    <w:tmpl w:val="9BB8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041F1A"/>
    <w:multiLevelType w:val="multilevel"/>
    <w:tmpl w:val="C2FE4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9043F3"/>
    <w:multiLevelType w:val="multilevel"/>
    <w:tmpl w:val="EDFC6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8F4DCC"/>
    <w:multiLevelType w:val="multilevel"/>
    <w:tmpl w:val="90DE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2B6F87"/>
    <w:multiLevelType w:val="multilevel"/>
    <w:tmpl w:val="AF96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8C2DDC"/>
    <w:multiLevelType w:val="multilevel"/>
    <w:tmpl w:val="AF96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810661"/>
    <w:multiLevelType w:val="multilevel"/>
    <w:tmpl w:val="EF54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129316">
    <w:abstractNumId w:val="7"/>
  </w:num>
  <w:num w:numId="2" w16cid:durableId="386883315">
    <w:abstractNumId w:val="8"/>
  </w:num>
  <w:num w:numId="3" w16cid:durableId="1317144189">
    <w:abstractNumId w:val="5"/>
  </w:num>
  <w:num w:numId="4" w16cid:durableId="1556115275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683312626">
    <w:abstractNumId w:val="4"/>
  </w:num>
  <w:num w:numId="6" w16cid:durableId="1318071060">
    <w:abstractNumId w:val="2"/>
  </w:num>
  <w:num w:numId="7" w16cid:durableId="1365011489">
    <w:abstractNumId w:val="6"/>
  </w:num>
  <w:num w:numId="8" w16cid:durableId="507326624">
    <w:abstractNumId w:val="11"/>
  </w:num>
  <w:num w:numId="9" w16cid:durableId="1072700530">
    <w:abstractNumId w:val="1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 w16cid:durableId="306322743">
    <w:abstractNumId w:val="3"/>
  </w:num>
  <w:num w:numId="11" w16cid:durableId="881206921">
    <w:abstractNumId w:val="0"/>
  </w:num>
  <w:num w:numId="12" w16cid:durableId="781923635">
    <w:abstractNumId w:val="1"/>
  </w:num>
  <w:num w:numId="13" w16cid:durableId="1372344446">
    <w:abstractNumId w:val="9"/>
  </w:num>
  <w:num w:numId="14" w16cid:durableId="148982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F4"/>
    <w:rsid w:val="000D3916"/>
    <w:rsid w:val="001253A9"/>
    <w:rsid w:val="00250CC8"/>
    <w:rsid w:val="00392703"/>
    <w:rsid w:val="00443BD2"/>
    <w:rsid w:val="00486C8E"/>
    <w:rsid w:val="006447FF"/>
    <w:rsid w:val="00691CF4"/>
    <w:rsid w:val="006C6654"/>
    <w:rsid w:val="006C7E5D"/>
    <w:rsid w:val="007534CD"/>
    <w:rsid w:val="007B6F3F"/>
    <w:rsid w:val="00A14C34"/>
    <w:rsid w:val="00C431FB"/>
    <w:rsid w:val="00D32C81"/>
    <w:rsid w:val="00D65443"/>
    <w:rsid w:val="00D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8526F"/>
  <w15:chartTrackingRefBased/>
  <w15:docId w15:val="{3E7FEC13-D7F3-4F6C-839A-E8A7C4F9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1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1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1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1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1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1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1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1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1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1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1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1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1C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1C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1C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1C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1C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1C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1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1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1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1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1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1C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1C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1C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1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1C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1C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91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CF4"/>
  </w:style>
  <w:style w:type="paragraph" w:styleId="Stopka">
    <w:name w:val="footer"/>
    <w:basedOn w:val="Normalny"/>
    <w:link w:val="StopkaZnak"/>
    <w:uiPriority w:val="99"/>
    <w:unhideWhenUsed/>
    <w:rsid w:val="00691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1466</Words>
  <Characters>8800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kill</dc:creator>
  <cp:keywords/>
  <dc:description/>
  <cp:lastModifiedBy>mar kill</cp:lastModifiedBy>
  <cp:revision>2</cp:revision>
  <dcterms:created xsi:type="dcterms:W3CDTF">2026-02-05T19:36:00Z</dcterms:created>
  <dcterms:modified xsi:type="dcterms:W3CDTF">2026-02-05T19:36:00Z</dcterms:modified>
</cp:coreProperties>
</file>